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14F07" w14:textId="77777777" w:rsidR="003F38BC" w:rsidRPr="00893024" w:rsidRDefault="003F38BC" w:rsidP="009540A3">
      <w:pPr>
        <w:shd w:val="clear" w:color="auto" w:fill="A6A6A6" w:themeFill="background1" w:themeFillShade="A6"/>
        <w:spacing w:after="0" w:line="276" w:lineRule="auto"/>
        <w:jc w:val="center"/>
        <w:rPr>
          <w:rFonts w:ascii="Verdana" w:hAnsi="Verdana"/>
          <w:b/>
        </w:rPr>
      </w:pPr>
      <w:r w:rsidRPr="00893024">
        <w:rPr>
          <w:rFonts w:ascii="Verdana" w:hAnsi="Verdana"/>
          <w:b/>
        </w:rPr>
        <w:t xml:space="preserve">CAPITOLATO SPECIALE </w:t>
      </w:r>
      <w:r w:rsidR="00086AB8">
        <w:rPr>
          <w:rFonts w:ascii="Verdana" w:hAnsi="Verdana"/>
          <w:b/>
        </w:rPr>
        <w:t>DESCRITTIVO E PRESTAZIONALE</w:t>
      </w:r>
    </w:p>
    <w:p w14:paraId="6DF1933C" w14:textId="77777777" w:rsidR="003F38BC" w:rsidRPr="00893024" w:rsidRDefault="003F38BC" w:rsidP="009540A3">
      <w:pPr>
        <w:shd w:val="clear" w:color="auto" w:fill="A6A6A6" w:themeFill="background1" w:themeFillShade="A6"/>
        <w:spacing w:after="0" w:line="276" w:lineRule="auto"/>
        <w:jc w:val="center"/>
        <w:rPr>
          <w:rFonts w:ascii="Verdana" w:hAnsi="Verdana"/>
          <w:b/>
        </w:rPr>
      </w:pPr>
      <w:r w:rsidRPr="00893024">
        <w:rPr>
          <w:rFonts w:ascii="Verdana" w:hAnsi="Verdana"/>
          <w:b/>
        </w:rPr>
        <w:t xml:space="preserve">Servizi di organizzazione e realizzazione di viaggi di </w:t>
      </w:r>
      <w:r w:rsidR="0023440C">
        <w:rPr>
          <w:rFonts w:ascii="Verdana" w:hAnsi="Verdana"/>
          <w:b/>
        </w:rPr>
        <w:t>istruzione e stage didattici – Anno Scolastico</w:t>
      </w:r>
      <w:r w:rsidRPr="00893024">
        <w:rPr>
          <w:rFonts w:ascii="Verdana" w:hAnsi="Verdana"/>
          <w:b/>
        </w:rPr>
        <w:t xml:space="preserve"> 2025/2026</w:t>
      </w:r>
    </w:p>
    <w:p w14:paraId="67AA60E0" w14:textId="77777777" w:rsidR="003F38BC" w:rsidRPr="00893024" w:rsidRDefault="003F38BC" w:rsidP="009540A3">
      <w:pPr>
        <w:spacing w:after="0" w:line="276" w:lineRule="auto"/>
        <w:jc w:val="both"/>
        <w:rPr>
          <w:rFonts w:ascii="Verdana" w:hAnsi="Verdana"/>
        </w:rPr>
      </w:pPr>
    </w:p>
    <w:p w14:paraId="0E5369CA" w14:textId="77777777" w:rsidR="003F38BC" w:rsidRPr="00893024" w:rsidRDefault="003F38BC" w:rsidP="009540A3">
      <w:pPr>
        <w:spacing w:after="0" w:line="276" w:lineRule="auto"/>
        <w:jc w:val="both"/>
        <w:rPr>
          <w:rFonts w:ascii="Verdana" w:hAnsi="Verdana"/>
          <w:b/>
        </w:rPr>
      </w:pPr>
      <w:r w:rsidRPr="00893024">
        <w:rPr>
          <w:rFonts w:ascii="Verdana" w:hAnsi="Verdana"/>
          <w:b/>
        </w:rPr>
        <w:t>Art. 1 – Finalità e natura dell’indagine di mercato</w:t>
      </w:r>
    </w:p>
    <w:p w14:paraId="310E19E3" w14:textId="77777777" w:rsidR="003F38BC" w:rsidRPr="00893024" w:rsidRDefault="003F38BC" w:rsidP="009540A3">
      <w:pPr>
        <w:spacing w:after="0" w:line="276" w:lineRule="auto"/>
        <w:jc w:val="both"/>
        <w:rPr>
          <w:rFonts w:ascii="Verdana" w:hAnsi="Verdana"/>
        </w:rPr>
      </w:pPr>
    </w:p>
    <w:p w14:paraId="0503F974" w14:textId="77777777" w:rsidR="003F38BC" w:rsidRPr="00893024" w:rsidRDefault="003F38BC" w:rsidP="009540A3">
      <w:pPr>
        <w:spacing w:after="0" w:line="276" w:lineRule="auto"/>
        <w:jc w:val="both"/>
        <w:rPr>
          <w:rFonts w:ascii="Verdana" w:hAnsi="Verdana"/>
        </w:rPr>
      </w:pPr>
      <w:r w:rsidRPr="00893024">
        <w:rPr>
          <w:rFonts w:ascii="Verdana" w:hAnsi="Verdana"/>
        </w:rPr>
        <w:t>Il presente capitolato è redatto esclusivamente a supporto di una indagine di mercato finalizzata a individuare operatori economici potenzialmente idonei all’affidamento diretto del servizio, ai sensi dell’art. 50, comma 1, lett. b), del Decreto Legislativo 31 marzo 2023, n. 36. La partecipazione all’indagine:</w:t>
      </w:r>
    </w:p>
    <w:p w14:paraId="04857E68" w14:textId="77777777" w:rsidR="003F38BC" w:rsidRPr="00893024" w:rsidRDefault="003F38BC" w:rsidP="009540A3">
      <w:pPr>
        <w:spacing w:after="0" w:line="276" w:lineRule="auto"/>
        <w:jc w:val="both"/>
        <w:rPr>
          <w:rFonts w:ascii="Verdana" w:hAnsi="Verdana"/>
        </w:rPr>
      </w:pPr>
    </w:p>
    <w:p w14:paraId="104F1627" w14:textId="77777777" w:rsidR="003F38BC" w:rsidRPr="00893024" w:rsidRDefault="003F38BC" w:rsidP="009540A3">
      <w:pPr>
        <w:pStyle w:val="Paragrafoelenco"/>
        <w:numPr>
          <w:ilvl w:val="0"/>
          <w:numId w:val="1"/>
        </w:numPr>
        <w:spacing w:after="0" w:line="276" w:lineRule="auto"/>
        <w:jc w:val="both"/>
        <w:rPr>
          <w:rFonts w:ascii="Verdana" w:hAnsi="Verdana"/>
        </w:rPr>
      </w:pPr>
      <w:r w:rsidRPr="00893024">
        <w:rPr>
          <w:rFonts w:ascii="Verdana" w:hAnsi="Verdana"/>
        </w:rPr>
        <w:t>non costituisce gara</w:t>
      </w:r>
    </w:p>
    <w:p w14:paraId="45119CC0" w14:textId="77777777" w:rsidR="003F38BC" w:rsidRPr="00893024" w:rsidRDefault="003F38BC" w:rsidP="009540A3">
      <w:pPr>
        <w:pStyle w:val="Paragrafoelenco"/>
        <w:numPr>
          <w:ilvl w:val="0"/>
          <w:numId w:val="1"/>
        </w:numPr>
        <w:spacing w:after="0" w:line="276" w:lineRule="auto"/>
        <w:jc w:val="both"/>
        <w:rPr>
          <w:rFonts w:ascii="Verdana" w:hAnsi="Verdana"/>
        </w:rPr>
      </w:pPr>
      <w:r w:rsidRPr="00893024">
        <w:rPr>
          <w:rFonts w:ascii="Verdana" w:hAnsi="Verdana"/>
        </w:rPr>
        <w:t>non determina graduatorie</w:t>
      </w:r>
    </w:p>
    <w:p w14:paraId="4FB74FA2" w14:textId="77777777" w:rsidR="003F38BC" w:rsidRPr="00893024" w:rsidRDefault="003F38BC" w:rsidP="009540A3">
      <w:pPr>
        <w:pStyle w:val="Paragrafoelenco"/>
        <w:numPr>
          <w:ilvl w:val="0"/>
          <w:numId w:val="1"/>
        </w:numPr>
        <w:spacing w:after="0" w:line="276" w:lineRule="auto"/>
        <w:jc w:val="both"/>
        <w:rPr>
          <w:rFonts w:ascii="Verdana" w:hAnsi="Verdana"/>
        </w:rPr>
      </w:pPr>
      <w:r w:rsidRPr="00893024">
        <w:rPr>
          <w:rFonts w:ascii="Verdana" w:hAnsi="Verdana"/>
        </w:rPr>
        <w:t>non attribuisce diritti, aspettative o prelazioni</w:t>
      </w:r>
    </w:p>
    <w:p w14:paraId="4676EA8B" w14:textId="77777777" w:rsidR="003F38BC" w:rsidRPr="00893024" w:rsidRDefault="003F38BC" w:rsidP="009540A3">
      <w:pPr>
        <w:pStyle w:val="Paragrafoelenco"/>
        <w:numPr>
          <w:ilvl w:val="0"/>
          <w:numId w:val="1"/>
        </w:numPr>
        <w:spacing w:after="0" w:line="276" w:lineRule="auto"/>
        <w:jc w:val="both"/>
        <w:rPr>
          <w:rFonts w:ascii="Verdana" w:hAnsi="Verdana"/>
        </w:rPr>
      </w:pPr>
      <w:r w:rsidRPr="00893024">
        <w:rPr>
          <w:rFonts w:ascii="Verdana" w:hAnsi="Verdana"/>
        </w:rPr>
        <w:t>non vincola in alcun modo la Stazione Appaltante</w:t>
      </w:r>
    </w:p>
    <w:p w14:paraId="5B10B787" w14:textId="77777777" w:rsidR="003F38BC" w:rsidRPr="00893024" w:rsidRDefault="003F38BC" w:rsidP="009540A3">
      <w:pPr>
        <w:spacing w:after="0" w:line="276" w:lineRule="auto"/>
        <w:jc w:val="both"/>
        <w:rPr>
          <w:rFonts w:ascii="Verdana" w:hAnsi="Verdana"/>
        </w:rPr>
      </w:pPr>
    </w:p>
    <w:p w14:paraId="2B5D9880" w14:textId="77777777" w:rsidR="003F38BC" w:rsidRPr="00893024" w:rsidRDefault="003F38BC" w:rsidP="009540A3">
      <w:pPr>
        <w:spacing w:after="0" w:line="276" w:lineRule="auto"/>
        <w:jc w:val="both"/>
        <w:rPr>
          <w:rFonts w:ascii="Verdana" w:hAnsi="Verdana"/>
        </w:rPr>
      </w:pPr>
      <w:r w:rsidRPr="00893024">
        <w:rPr>
          <w:rFonts w:ascii="Verdana" w:hAnsi="Verdana"/>
        </w:rPr>
        <w:t>La Stazione Appaltante si riserva la facoltà di procedere o meno all’affidamento, nonché di affidare il servizio anche in presenza di una sola offerta ritenuta congrua e rispondente all’interesse pubblico.</w:t>
      </w:r>
    </w:p>
    <w:p w14:paraId="40B033E7" w14:textId="77777777" w:rsidR="003F38BC" w:rsidRPr="00893024" w:rsidRDefault="003F38BC" w:rsidP="009540A3">
      <w:pPr>
        <w:spacing w:after="0" w:line="276" w:lineRule="auto"/>
        <w:jc w:val="both"/>
        <w:rPr>
          <w:rFonts w:ascii="Verdana" w:hAnsi="Verdana"/>
        </w:rPr>
      </w:pPr>
    </w:p>
    <w:p w14:paraId="42C3F0BF" w14:textId="77777777" w:rsidR="003F38BC" w:rsidRPr="00893024" w:rsidRDefault="003F38BC" w:rsidP="009540A3">
      <w:pPr>
        <w:spacing w:after="0" w:line="276" w:lineRule="auto"/>
        <w:jc w:val="both"/>
        <w:rPr>
          <w:rFonts w:ascii="Verdana" w:hAnsi="Verdana"/>
          <w:b/>
        </w:rPr>
      </w:pPr>
      <w:r w:rsidRPr="00893024">
        <w:rPr>
          <w:rFonts w:ascii="Verdana" w:hAnsi="Verdana"/>
          <w:b/>
        </w:rPr>
        <w:t>Art. 2 – Quadro normativo e principi applicabili</w:t>
      </w:r>
    </w:p>
    <w:p w14:paraId="71F7A254" w14:textId="77777777" w:rsidR="003F38BC" w:rsidRPr="00893024" w:rsidRDefault="003F38BC" w:rsidP="009540A3">
      <w:pPr>
        <w:spacing w:after="0" w:line="276" w:lineRule="auto"/>
        <w:jc w:val="both"/>
        <w:rPr>
          <w:rFonts w:ascii="Verdana" w:hAnsi="Verdana"/>
        </w:rPr>
      </w:pPr>
    </w:p>
    <w:p w14:paraId="441B73A4" w14:textId="77777777" w:rsidR="003F38BC" w:rsidRPr="00893024" w:rsidRDefault="003F38BC" w:rsidP="009540A3">
      <w:pPr>
        <w:spacing w:after="0" w:line="276" w:lineRule="auto"/>
        <w:jc w:val="both"/>
        <w:rPr>
          <w:rFonts w:ascii="Verdana" w:hAnsi="Verdana"/>
        </w:rPr>
      </w:pPr>
      <w:r w:rsidRPr="00893024">
        <w:rPr>
          <w:rFonts w:ascii="Verdana" w:hAnsi="Verdana"/>
        </w:rPr>
        <w:t>L’affidamento del servizio è regolato:</w:t>
      </w:r>
    </w:p>
    <w:p w14:paraId="6C302F9F" w14:textId="77777777" w:rsidR="003F38BC" w:rsidRPr="00893024" w:rsidRDefault="003F38BC" w:rsidP="009540A3">
      <w:pPr>
        <w:spacing w:after="0" w:line="276" w:lineRule="auto"/>
        <w:jc w:val="both"/>
        <w:rPr>
          <w:rFonts w:ascii="Verdana" w:hAnsi="Verdana"/>
        </w:rPr>
      </w:pPr>
    </w:p>
    <w:p w14:paraId="0F9FC6D3" w14:textId="77777777" w:rsidR="003F38BC" w:rsidRPr="00893024" w:rsidRDefault="003F38BC" w:rsidP="009540A3">
      <w:pPr>
        <w:pStyle w:val="Paragrafoelenco"/>
        <w:numPr>
          <w:ilvl w:val="0"/>
          <w:numId w:val="1"/>
        </w:numPr>
        <w:spacing w:after="0" w:line="276" w:lineRule="auto"/>
        <w:jc w:val="both"/>
        <w:rPr>
          <w:rFonts w:ascii="Verdana" w:hAnsi="Verdana"/>
        </w:rPr>
      </w:pPr>
      <w:r w:rsidRPr="00893024">
        <w:rPr>
          <w:rFonts w:ascii="Verdana" w:hAnsi="Verdana"/>
        </w:rPr>
        <w:t xml:space="preserve">dal </w:t>
      </w:r>
      <w:proofErr w:type="spellStart"/>
      <w:r w:rsidRPr="00893024">
        <w:rPr>
          <w:rFonts w:ascii="Verdana" w:hAnsi="Verdana"/>
        </w:rPr>
        <w:t>D.Lgs.</w:t>
      </w:r>
      <w:proofErr w:type="spellEnd"/>
      <w:r w:rsidRPr="00893024">
        <w:rPr>
          <w:rFonts w:ascii="Verdana" w:hAnsi="Verdana"/>
        </w:rPr>
        <w:t xml:space="preserve"> 36/2023 – Codice dei contratti pubblici</w:t>
      </w:r>
    </w:p>
    <w:p w14:paraId="7F9B3B08" w14:textId="77777777" w:rsidR="003F38BC" w:rsidRPr="00893024" w:rsidRDefault="003F38BC" w:rsidP="009540A3">
      <w:pPr>
        <w:pStyle w:val="Paragrafoelenco"/>
        <w:numPr>
          <w:ilvl w:val="0"/>
          <w:numId w:val="1"/>
        </w:numPr>
        <w:spacing w:after="0" w:line="276" w:lineRule="auto"/>
        <w:jc w:val="both"/>
        <w:rPr>
          <w:rFonts w:ascii="Verdana" w:hAnsi="Verdana"/>
        </w:rPr>
      </w:pPr>
      <w:r w:rsidRPr="00893024">
        <w:rPr>
          <w:rFonts w:ascii="Verdana" w:hAnsi="Verdana"/>
        </w:rPr>
        <w:t>dai principi di cui agli artt. 1, 2 e 3 del Codice (risultato, fiducia, accesso al mercato)</w:t>
      </w:r>
    </w:p>
    <w:p w14:paraId="01348C75" w14:textId="77777777" w:rsidR="003F38BC" w:rsidRPr="00893024" w:rsidRDefault="003F38BC" w:rsidP="009540A3">
      <w:pPr>
        <w:pStyle w:val="Paragrafoelenco"/>
        <w:numPr>
          <w:ilvl w:val="0"/>
          <w:numId w:val="1"/>
        </w:numPr>
        <w:spacing w:after="0" w:line="276" w:lineRule="auto"/>
        <w:jc w:val="both"/>
        <w:rPr>
          <w:rFonts w:ascii="Verdana" w:hAnsi="Verdana"/>
        </w:rPr>
      </w:pPr>
      <w:r w:rsidRPr="00893024">
        <w:rPr>
          <w:rFonts w:ascii="Verdana" w:hAnsi="Verdana"/>
        </w:rPr>
        <w:t>dai principi di imparzialità, buon andamento, economicità, efficacia e proporzionalità dell’azione amministrativa</w:t>
      </w:r>
    </w:p>
    <w:p w14:paraId="57FD235E" w14:textId="77777777" w:rsidR="003F38BC" w:rsidRPr="00893024" w:rsidRDefault="003F38BC" w:rsidP="009540A3">
      <w:pPr>
        <w:spacing w:after="0" w:line="276" w:lineRule="auto"/>
        <w:jc w:val="both"/>
        <w:rPr>
          <w:rFonts w:ascii="Verdana" w:hAnsi="Verdana"/>
        </w:rPr>
      </w:pPr>
    </w:p>
    <w:p w14:paraId="2542B633" w14:textId="77777777" w:rsidR="003F38BC" w:rsidRPr="00893024" w:rsidRDefault="003F38BC" w:rsidP="009540A3">
      <w:pPr>
        <w:spacing w:after="0" w:line="276" w:lineRule="auto"/>
        <w:jc w:val="both"/>
        <w:rPr>
          <w:rFonts w:ascii="Verdana" w:hAnsi="Verdana"/>
        </w:rPr>
      </w:pPr>
      <w:r w:rsidRPr="00893024">
        <w:rPr>
          <w:rFonts w:ascii="Verdana" w:hAnsi="Verdana"/>
        </w:rPr>
        <w:t xml:space="preserve">Il presente capitolato costituisce </w:t>
      </w:r>
      <w:proofErr w:type="spellStart"/>
      <w:r w:rsidRPr="00893024">
        <w:rPr>
          <w:rFonts w:ascii="Verdana" w:hAnsi="Verdana"/>
        </w:rPr>
        <w:t>lex</w:t>
      </w:r>
      <w:proofErr w:type="spellEnd"/>
      <w:r w:rsidRPr="00893024">
        <w:rPr>
          <w:rFonts w:ascii="Verdana" w:hAnsi="Verdana"/>
        </w:rPr>
        <w:t xml:space="preserve"> </w:t>
      </w:r>
      <w:proofErr w:type="spellStart"/>
      <w:r w:rsidRPr="00893024">
        <w:rPr>
          <w:rFonts w:ascii="Verdana" w:hAnsi="Verdana"/>
        </w:rPr>
        <w:t>specialis</w:t>
      </w:r>
      <w:proofErr w:type="spellEnd"/>
      <w:r w:rsidRPr="00893024">
        <w:rPr>
          <w:rFonts w:ascii="Verdana" w:hAnsi="Verdana"/>
        </w:rPr>
        <w:t xml:space="preserve"> dell’affidamento diretto e prevale su eventuali difformi condizioni proposte dall’operatore economico.</w:t>
      </w:r>
    </w:p>
    <w:p w14:paraId="0B549ACC" w14:textId="77777777" w:rsidR="003F38BC" w:rsidRPr="00893024" w:rsidRDefault="003F38BC" w:rsidP="009540A3">
      <w:pPr>
        <w:spacing w:after="0" w:line="276" w:lineRule="auto"/>
        <w:jc w:val="both"/>
        <w:rPr>
          <w:rFonts w:ascii="Verdana" w:hAnsi="Verdana"/>
        </w:rPr>
      </w:pPr>
    </w:p>
    <w:p w14:paraId="47C33689" w14:textId="77777777" w:rsidR="003F38BC" w:rsidRPr="00893024" w:rsidRDefault="003F38BC" w:rsidP="009540A3">
      <w:pPr>
        <w:spacing w:after="0" w:line="276" w:lineRule="auto"/>
        <w:jc w:val="both"/>
        <w:rPr>
          <w:rFonts w:ascii="Verdana" w:hAnsi="Verdana"/>
          <w:b/>
        </w:rPr>
      </w:pPr>
      <w:r w:rsidRPr="00893024">
        <w:rPr>
          <w:rFonts w:ascii="Verdana" w:hAnsi="Verdana"/>
          <w:b/>
        </w:rPr>
        <w:t>Art. 3 – Oggetto dell’affidamento</w:t>
      </w:r>
    </w:p>
    <w:p w14:paraId="271008FA" w14:textId="77777777" w:rsidR="003F38BC" w:rsidRPr="00893024" w:rsidRDefault="003F38BC" w:rsidP="009540A3">
      <w:pPr>
        <w:spacing w:after="0" w:line="276" w:lineRule="auto"/>
        <w:jc w:val="both"/>
        <w:rPr>
          <w:rFonts w:ascii="Verdana" w:hAnsi="Verdana"/>
        </w:rPr>
      </w:pPr>
    </w:p>
    <w:p w14:paraId="2D35252E" w14:textId="77777777" w:rsidR="00172D06" w:rsidRPr="00172D06" w:rsidRDefault="00172D06" w:rsidP="00172D06">
      <w:pPr>
        <w:spacing w:after="0" w:line="276" w:lineRule="auto"/>
        <w:jc w:val="both"/>
        <w:rPr>
          <w:rFonts w:ascii="Verdana" w:hAnsi="Verdana"/>
        </w:rPr>
      </w:pPr>
      <w:r w:rsidRPr="00172D06">
        <w:rPr>
          <w:rFonts w:ascii="Verdana" w:hAnsi="Verdana"/>
        </w:rPr>
        <w:t>L’affidamento ha ad oggetto il servizio di organizzazione, gestione e realizzazione dei viaggi di istruzione e stage didattici di seguito elencati, comprensivo delle prestazioni di:</w:t>
      </w:r>
    </w:p>
    <w:p w14:paraId="6AE01EB0" w14:textId="77777777" w:rsidR="003F38BC" w:rsidRPr="00893024" w:rsidRDefault="003F38BC" w:rsidP="009540A3">
      <w:pPr>
        <w:pStyle w:val="Paragrafoelenco"/>
        <w:numPr>
          <w:ilvl w:val="0"/>
          <w:numId w:val="1"/>
        </w:numPr>
        <w:spacing w:after="0" w:line="276" w:lineRule="auto"/>
        <w:jc w:val="both"/>
        <w:rPr>
          <w:rFonts w:ascii="Verdana" w:hAnsi="Verdana"/>
        </w:rPr>
      </w:pPr>
      <w:r w:rsidRPr="00893024">
        <w:rPr>
          <w:rFonts w:ascii="Verdana" w:hAnsi="Verdana"/>
        </w:rPr>
        <w:t>trasporti</w:t>
      </w:r>
    </w:p>
    <w:p w14:paraId="330642FE" w14:textId="77777777" w:rsidR="003F38BC" w:rsidRPr="00893024" w:rsidRDefault="003F38BC" w:rsidP="009540A3">
      <w:pPr>
        <w:pStyle w:val="Paragrafoelenco"/>
        <w:numPr>
          <w:ilvl w:val="0"/>
          <w:numId w:val="1"/>
        </w:numPr>
        <w:spacing w:after="0" w:line="276" w:lineRule="auto"/>
        <w:jc w:val="both"/>
        <w:rPr>
          <w:rFonts w:ascii="Verdana" w:hAnsi="Verdana"/>
        </w:rPr>
      </w:pPr>
      <w:r w:rsidRPr="00893024">
        <w:rPr>
          <w:rFonts w:ascii="Verdana" w:hAnsi="Verdana"/>
        </w:rPr>
        <w:t>sistemazioni alberghiere o presso famiglie</w:t>
      </w:r>
    </w:p>
    <w:p w14:paraId="1244EA42" w14:textId="77777777" w:rsidR="003F38BC" w:rsidRPr="00893024" w:rsidRDefault="003F38BC" w:rsidP="009540A3">
      <w:pPr>
        <w:pStyle w:val="Paragrafoelenco"/>
        <w:numPr>
          <w:ilvl w:val="0"/>
          <w:numId w:val="1"/>
        </w:numPr>
        <w:spacing w:after="0" w:line="276" w:lineRule="auto"/>
        <w:jc w:val="both"/>
        <w:rPr>
          <w:rFonts w:ascii="Verdana" w:hAnsi="Verdana"/>
        </w:rPr>
      </w:pPr>
      <w:r w:rsidRPr="00893024">
        <w:rPr>
          <w:rFonts w:ascii="Verdana" w:hAnsi="Verdana"/>
        </w:rPr>
        <w:t>vitto</w:t>
      </w:r>
    </w:p>
    <w:p w14:paraId="78DBB399" w14:textId="77777777" w:rsidR="003F38BC" w:rsidRPr="00893024" w:rsidRDefault="003F38BC" w:rsidP="009540A3">
      <w:pPr>
        <w:pStyle w:val="Paragrafoelenco"/>
        <w:numPr>
          <w:ilvl w:val="0"/>
          <w:numId w:val="1"/>
        </w:numPr>
        <w:spacing w:after="0" w:line="276" w:lineRule="auto"/>
        <w:jc w:val="both"/>
        <w:rPr>
          <w:rFonts w:ascii="Verdana" w:hAnsi="Verdana"/>
        </w:rPr>
      </w:pPr>
      <w:r w:rsidRPr="00893024">
        <w:rPr>
          <w:rFonts w:ascii="Verdana" w:hAnsi="Verdana"/>
        </w:rPr>
        <w:t>attività didattiche, culturali e sportive</w:t>
      </w:r>
    </w:p>
    <w:p w14:paraId="1F85FBAE" w14:textId="77777777" w:rsidR="003F38BC" w:rsidRPr="00893024" w:rsidRDefault="005A23D8" w:rsidP="009540A3">
      <w:pPr>
        <w:pStyle w:val="Paragrafoelenco"/>
        <w:numPr>
          <w:ilvl w:val="0"/>
          <w:numId w:val="1"/>
        </w:numPr>
        <w:spacing w:after="0" w:line="276" w:lineRule="auto"/>
        <w:jc w:val="both"/>
        <w:rPr>
          <w:rFonts w:ascii="Verdana" w:hAnsi="Verdana"/>
        </w:rPr>
      </w:pPr>
      <w:r w:rsidRPr="00893024">
        <w:rPr>
          <w:rFonts w:ascii="Verdana" w:hAnsi="Verdana"/>
        </w:rPr>
        <w:lastRenderedPageBreak/>
        <w:t>ingressi</w:t>
      </w:r>
      <w:r w:rsidR="003F38BC" w:rsidRPr="00893024">
        <w:rPr>
          <w:rFonts w:ascii="Verdana" w:hAnsi="Verdana"/>
        </w:rPr>
        <w:t>, guide, istruttori, docenti</w:t>
      </w:r>
    </w:p>
    <w:p w14:paraId="721508DE" w14:textId="77777777" w:rsidR="003F38BC" w:rsidRPr="00893024" w:rsidRDefault="003F38BC" w:rsidP="009540A3">
      <w:pPr>
        <w:pStyle w:val="Paragrafoelenco"/>
        <w:numPr>
          <w:ilvl w:val="0"/>
          <w:numId w:val="1"/>
        </w:numPr>
        <w:spacing w:after="0" w:line="276" w:lineRule="auto"/>
        <w:jc w:val="both"/>
        <w:rPr>
          <w:rFonts w:ascii="Verdana" w:hAnsi="Verdana"/>
        </w:rPr>
      </w:pPr>
      <w:r w:rsidRPr="00893024">
        <w:rPr>
          <w:rFonts w:ascii="Verdana" w:hAnsi="Verdana"/>
        </w:rPr>
        <w:t>coperture assicurative</w:t>
      </w:r>
    </w:p>
    <w:p w14:paraId="2C021181" w14:textId="77777777" w:rsidR="003F38BC" w:rsidRPr="00893024" w:rsidRDefault="003F38BC" w:rsidP="009540A3">
      <w:pPr>
        <w:pStyle w:val="Paragrafoelenco"/>
        <w:numPr>
          <w:ilvl w:val="0"/>
          <w:numId w:val="1"/>
        </w:numPr>
        <w:spacing w:after="0" w:line="276" w:lineRule="auto"/>
        <w:jc w:val="both"/>
        <w:rPr>
          <w:rFonts w:ascii="Verdana" w:hAnsi="Verdana"/>
        </w:rPr>
      </w:pPr>
      <w:r w:rsidRPr="00893024">
        <w:rPr>
          <w:rFonts w:ascii="Verdana" w:hAnsi="Verdana"/>
        </w:rPr>
        <w:t>assistenza organizzativa e operativa continuativa</w:t>
      </w:r>
    </w:p>
    <w:p w14:paraId="66664838" w14:textId="77777777" w:rsidR="003F38BC" w:rsidRPr="00893024" w:rsidRDefault="003F38BC" w:rsidP="009540A3">
      <w:pPr>
        <w:spacing w:after="0" w:line="276" w:lineRule="auto"/>
        <w:jc w:val="both"/>
        <w:rPr>
          <w:rFonts w:ascii="Verdana" w:hAnsi="Verdana"/>
        </w:rPr>
      </w:pPr>
    </w:p>
    <w:p w14:paraId="7CED7BAF" w14:textId="77777777" w:rsidR="003F38BC" w:rsidRPr="00893024" w:rsidRDefault="00172D06" w:rsidP="009540A3">
      <w:pPr>
        <w:spacing w:after="0" w:line="276" w:lineRule="auto"/>
        <w:jc w:val="both"/>
        <w:rPr>
          <w:rFonts w:ascii="Verdana" w:hAnsi="Verdana"/>
        </w:rPr>
      </w:pPr>
      <w:r w:rsidRPr="00172D06">
        <w:rPr>
          <w:rFonts w:ascii="Verdana" w:hAnsi="Verdana"/>
        </w:rPr>
        <w:t>Le prestazioni devono essere garantite in modo completo per ciascun viaggio oggetto di eventuale affidamento</w:t>
      </w:r>
      <w:r w:rsidR="003F38BC" w:rsidRPr="00893024">
        <w:rPr>
          <w:rFonts w:ascii="Verdana" w:hAnsi="Verdana"/>
        </w:rPr>
        <w:t>.</w:t>
      </w:r>
    </w:p>
    <w:p w14:paraId="3DAEE5A1" w14:textId="77777777" w:rsidR="003F38BC" w:rsidRPr="00893024" w:rsidRDefault="003F38BC" w:rsidP="009540A3">
      <w:pPr>
        <w:spacing w:after="0" w:line="276" w:lineRule="auto"/>
        <w:jc w:val="both"/>
        <w:rPr>
          <w:rFonts w:ascii="Verdana" w:hAnsi="Verdana"/>
        </w:rPr>
      </w:pPr>
    </w:p>
    <w:p w14:paraId="79AC3178" w14:textId="77777777" w:rsidR="00172D06" w:rsidRPr="00172D06" w:rsidRDefault="00172D06" w:rsidP="00172D06">
      <w:pPr>
        <w:spacing w:after="0" w:line="276" w:lineRule="auto"/>
        <w:jc w:val="both"/>
        <w:rPr>
          <w:rFonts w:ascii="Verdana" w:hAnsi="Verdana"/>
          <w:b/>
        </w:rPr>
      </w:pPr>
      <w:r>
        <w:rPr>
          <w:rFonts w:ascii="Verdana" w:hAnsi="Verdana"/>
          <w:b/>
        </w:rPr>
        <w:t>Art. 4</w:t>
      </w:r>
      <w:r w:rsidRPr="00172D06">
        <w:rPr>
          <w:rFonts w:ascii="Verdana" w:hAnsi="Verdana"/>
          <w:b/>
        </w:rPr>
        <w:t xml:space="preserve"> – Articolazione del servizio e modalità di affidamento</w:t>
      </w:r>
    </w:p>
    <w:p w14:paraId="5DF2BC95" w14:textId="77777777" w:rsidR="00172D06" w:rsidRPr="00172D06" w:rsidRDefault="00172D06" w:rsidP="00172D06">
      <w:pPr>
        <w:spacing w:before="100" w:beforeAutospacing="1" w:after="100" w:afterAutospacing="1" w:line="240" w:lineRule="auto"/>
        <w:jc w:val="both"/>
        <w:rPr>
          <w:rFonts w:ascii="Verdana" w:eastAsia="Times New Roman" w:hAnsi="Verdana" w:cs="Times New Roman"/>
          <w:lang w:eastAsia="it-IT"/>
        </w:rPr>
      </w:pPr>
      <w:r w:rsidRPr="00172D06">
        <w:rPr>
          <w:rFonts w:ascii="Verdana" w:eastAsia="Times New Roman" w:hAnsi="Verdana" w:cs="Times New Roman"/>
          <w:lang w:eastAsia="it-IT"/>
        </w:rPr>
        <w:t>Il servizio è articolato in distinti viaggi e stage didattici, autonomamente individuabili sotto il profilo temporale, organizzativo e funzionale.</w:t>
      </w:r>
    </w:p>
    <w:p w14:paraId="443980DD" w14:textId="77777777" w:rsidR="00172D06" w:rsidRPr="00172D06" w:rsidRDefault="00172D06" w:rsidP="00172D06">
      <w:pPr>
        <w:spacing w:before="100" w:beforeAutospacing="1" w:after="100" w:afterAutospacing="1" w:line="240" w:lineRule="auto"/>
        <w:jc w:val="both"/>
        <w:rPr>
          <w:rFonts w:ascii="Verdana" w:eastAsia="Times New Roman" w:hAnsi="Verdana" w:cs="Times New Roman"/>
          <w:lang w:eastAsia="it-IT"/>
        </w:rPr>
      </w:pPr>
      <w:r w:rsidRPr="00172D06">
        <w:rPr>
          <w:rFonts w:ascii="Verdana" w:eastAsia="Times New Roman" w:hAnsi="Verdana" w:cs="Times New Roman"/>
          <w:lang w:eastAsia="it-IT"/>
        </w:rPr>
        <w:t>Gli operatori economici possono presentare offerta:</w:t>
      </w:r>
    </w:p>
    <w:p w14:paraId="6D1164DD" w14:textId="77777777" w:rsidR="00172D06" w:rsidRPr="00172D06" w:rsidRDefault="00172D06" w:rsidP="00172D06">
      <w:pPr>
        <w:numPr>
          <w:ilvl w:val="0"/>
          <w:numId w:val="16"/>
        </w:numPr>
        <w:spacing w:before="100" w:beforeAutospacing="1" w:after="100" w:afterAutospacing="1" w:line="240" w:lineRule="auto"/>
        <w:jc w:val="both"/>
        <w:rPr>
          <w:rFonts w:ascii="Verdana" w:eastAsia="Times New Roman" w:hAnsi="Verdana" w:cs="Times New Roman"/>
          <w:lang w:eastAsia="it-IT"/>
        </w:rPr>
      </w:pPr>
      <w:r w:rsidRPr="00172D06">
        <w:rPr>
          <w:rFonts w:ascii="Verdana" w:eastAsia="Times New Roman" w:hAnsi="Verdana" w:cs="Times New Roman"/>
          <w:lang w:eastAsia="it-IT"/>
        </w:rPr>
        <w:t>per l’intero complesso dei viaggi programmati;</w:t>
      </w:r>
    </w:p>
    <w:p w14:paraId="4F577688" w14:textId="77777777" w:rsidR="00172D06" w:rsidRPr="00172D06" w:rsidRDefault="00172D06" w:rsidP="00172D06">
      <w:pPr>
        <w:numPr>
          <w:ilvl w:val="0"/>
          <w:numId w:val="16"/>
        </w:numPr>
        <w:spacing w:before="100" w:beforeAutospacing="1" w:after="100" w:afterAutospacing="1" w:line="240" w:lineRule="auto"/>
        <w:jc w:val="both"/>
        <w:rPr>
          <w:rFonts w:ascii="Verdana" w:eastAsia="Times New Roman" w:hAnsi="Verdana" w:cs="Times New Roman"/>
          <w:lang w:eastAsia="it-IT"/>
        </w:rPr>
      </w:pPr>
      <w:r w:rsidRPr="00172D06">
        <w:rPr>
          <w:rFonts w:ascii="Verdana" w:eastAsia="Times New Roman" w:hAnsi="Verdana" w:cs="Times New Roman"/>
          <w:lang w:eastAsia="it-IT"/>
        </w:rPr>
        <w:t>oppure per uno o più singoli viaggi.</w:t>
      </w:r>
    </w:p>
    <w:p w14:paraId="696B302C" w14:textId="77777777" w:rsidR="00172D06" w:rsidRPr="00172D06" w:rsidRDefault="00172D06" w:rsidP="00172D06">
      <w:pPr>
        <w:spacing w:before="100" w:beforeAutospacing="1" w:after="100" w:afterAutospacing="1" w:line="240" w:lineRule="auto"/>
        <w:jc w:val="both"/>
        <w:rPr>
          <w:rFonts w:ascii="Verdana" w:eastAsia="Times New Roman" w:hAnsi="Verdana" w:cs="Times New Roman"/>
          <w:lang w:eastAsia="it-IT"/>
        </w:rPr>
      </w:pPr>
      <w:r w:rsidRPr="00172D06">
        <w:rPr>
          <w:rFonts w:ascii="Verdana" w:eastAsia="Times New Roman" w:hAnsi="Verdana" w:cs="Times New Roman"/>
          <w:lang w:eastAsia="it-IT"/>
        </w:rPr>
        <w:t>La Stazione Appaltante si riserva la facoltà di procedere:</w:t>
      </w:r>
    </w:p>
    <w:p w14:paraId="5023EFFC" w14:textId="77777777" w:rsidR="00172D06" w:rsidRPr="00172D06" w:rsidRDefault="00172D06" w:rsidP="00172D06">
      <w:pPr>
        <w:numPr>
          <w:ilvl w:val="0"/>
          <w:numId w:val="17"/>
        </w:numPr>
        <w:spacing w:before="100" w:beforeAutospacing="1" w:after="100" w:afterAutospacing="1" w:line="240" w:lineRule="auto"/>
        <w:jc w:val="both"/>
        <w:rPr>
          <w:rFonts w:ascii="Verdana" w:eastAsia="Times New Roman" w:hAnsi="Verdana" w:cs="Times New Roman"/>
          <w:lang w:eastAsia="it-IT"/>
        </w:rPr>
      </w:pPr>
      <w:r w:rsidRPr="00172D06">
        <w:rPr>
          <w:rFonts w:ascii="Verdana" w:eastAsia="Times New Roman" w:hAnsi="Verdana" w:cs="Times New Roman"/>
          <w:lang w:eastAsia="it-IT"/>
        </w:rPr>
        <w:t>ad affidamento unitario dell’intero complesso dei servizi;</w:t>
      </w:r>
    </w:p>
    <w:p w14:paraId="0DBA74E3" w14:textId="77777777" w:rsidR="00172D06" w:rsidRPr="00172D06" w:rsidRDefault="00172D06" w:rsidP="00172D06">
      <w:pPr>
        <w:numPr>
          <w:ilvl w:val="0"/>
          <w:numId w:val="17"/>
        </w:numPr>
        <w:spacing w:before="100" w:beforeAutospacing="1" w:after="100" w:afterAutospacing="1" w:line="240" w:lineRule="auto"/>
        <w:jc w:val="both"/>
        <w:rPr>
          <w:rFonts w:ascii="Verdana" w:eastAsia="Times New Roman" w:hAnsi="Verdana" w:cs="Times New Roman"/>
          <w:lang w:eastAsia="it-IT"/>
        </w:rPr>
      </w:pPr>
      <w:r w:rsidRPr="00172D06">
        <w:rPr>
          <w:rFonts w:ascii="Verdana" w:eastAsia="Times New Roman" w:hAnsi="Verdana" w:cs="Times New Roman"/>
          <w:lang w:eastAsia="it-IT"/>
        </w:rPr>
        <w:t>oppure ad affidamenti distinti per singolo viaggio o per gruppi omogenei di viaggi;</w:t>
      </w:r>
    </w:p>
    <w:p w14:paraId="4522CFE1" w14:textId="77777777" w:rsidR="00172D06" w:rsidRPr="00172D06" w:rsidRDefault="00172D06" w:rsidP="00172D06">
      <w:pPr>
        <w:spacing w:before="100" w:beforeAutospacing="1" w:after="100" w:afterAutospacing="1" w:line="240" w:lineRule="auto"/>
        <w:jc w:val="both"/>
        <w:rPr>
          <w:rFonts w:ascii="Verdana" w:eastAsia="Times New Roman" w:hAnsi="Verdana" w:cs="Times New Roman"/>
          <w:lang w:eastAsia="it-IT"/>
        </w:rPr>
      </w:pPr>
      <w:r w:rsidRPr="00172D06">
        <w:rPr>
          <w:rFonts w:ascii="Verdana" w:eastAsia="Times New Roman" w:hAnsi="Verdana" w:cs="Times New Roman"/>
          <w:lang w:eastAsia="it-IT"/>
        </w:rPr>
        <w:t>in funzione dell’interesse pubblico, della congruità economica e dell’organizzazione complessiva del servizio.</w:t>
      </w:r>
    </w:p>
    <w:p w14:paraId="638DB30B" w14:textId="77777777" w:rsidR="00172D06" w:rsidRDefault="00172D06" w:rsidP="00172D06">
      <w:pPr>
        <w:spacing w:before="100" w:beforeAutospacing="1" w:after="100" w:afterAutospacing="1" w:line="240" w:lineRule="auto"/>
        <w:jc w:val="both"/>
        <w:rPr>
          <w:rFonts w:ascii="Verdana" w:eastAsia="Times New Roman" w:hAnsi="Verdana" w:cs="Times New Roman"/>
          <w:lang w:eastAsia="it-IT"/>
        </w:rPr>
      </w:pPr>
      <w:r w:rsidRPr="00172D06">
        <w:rPr>
          <w:rFonts w:ascii="Verdana" w:eastAsia="Times New Roman" w:hAnsi="Verdana" w:cs="Times New Roman"/>
          <w:lang w:eastAsia="it-IT"/>
        </w:rPr>
        <w:t>L’eventuale articolazione dell’affidamento non costituisce frazionamento artificioso dell’appalto, trattandosi di servizi tra loro autonomi per periodo di svolgimento, destinazione, logistica e struttura organizzativa.</w:t>
      </w:r>
    </w:p>
    <w:p w14:paraId="4E1A91B3" w14:textId="77777777" w:rsidR="00A56C35" w:rsidRDefault="00A56C35" w:rsidP="00A56C35">
      <w:pPr>
        <w:spacing w:before="100" w:beforeAutospacing="1" w:after="100" w:afterAutospacing="1" w:line="240" w:lineRule="auto"/>
        <w:jc w:val="both"/>
        <w:rPr>
          <w:rFonts w:ascii="Verdana" w:eastAsia="Times New Roman" w:hAnsi="Verdana" w:cs="Times New Roman"/>
          <w:lang w:eastAsia="it-IT"/>
        </w:rPr>
      </w:pPr>
      <w:r w:rsidRPr="00A56C35">
        <w:rPr>
          <w:rFonts w:ascii="Verdana" w:eastAsia="Times New Roman" w:hAnsi="Verdana" w:cs="Times New Roman"/>
          <w:lang w:eastAsia="it-IT"/>
        </w:rPr>
        <w:t>Il valore stimato complessivo dell’appalto è stato determinato considerando l’insieme dei viaggi programmati.”</w:t>
      </w:r>
    </w:p>
    <w:p w14:paraId="6C545EA9" w14:textId="77777777" w:rsidR="00091BC0" w:rsidRPr="00091BC0" w:rsidRDefault="00091BC0" w:rsidP="00091BC0">
      <w:pPr>
        <w:spacing w:before="100" w:beforeAutospacing="1" w:after="100" w:afterAutospacing="1" w:line="240" w:lineRule="auto"/>
        <w:jc w:val="both"/>
        <w:rPr>
          <w:rFonts w:ascii="Verdana" w:eastAsia="Times New Roman" w:hAnsi="Verdana" w:cs="Times New Roman"/>
          <w:lang w:eastAsia="it-IT"/>
        </w:rPr>
      </w:pPr>
      <w:r w:rsidRPr="00091BC0">
        <w:rPr>
          <w:rFonts w:ascii="Verdana" w:eastAsia="Times New Roman" w:hAnsi="Verdana" w:cs="Times New Roman"/>
          <w:lang w:eastAsia="it-IT"/>
        </w:rPr>
        <w:t>L’eventuale affidamento del servizio avverrà esclusivamente tramite il Mercato Elettronico della Pubblica Amministrazione (MEPA), mediante emissione di Ordine Diretto di Acquisto (ODA), nel rispetto della normativa vigente in materia di contratti pubblici e di digitalizzazione delle procedure di approvvigionamento.</w:t>
      </w:r>
    </w:p>
    <w:p w14:paraId="7BC0630A" w14:textId="77777777" w:rsidR="00091BC0" w:rsidRPr="00A56C35" w:rsidRDefault="00091BC0" w:rsidP="00A56C35">
      <w:pPr>
        <w:spacing w:before="100" w:beforeAutospacing="1" w:after="100" w:afterAutospacing="1" w:line="240" w:lineRule="auto"/>
        <w:jc w:val="both"/>
        <w:rPr>
          <w:rFonts w:ascii="Verdana" w:eastAsia="Times New Roman" w:hAnsi="Verdana" w:cs="Times New Roman"/>
          <w:lang w:eastAsia="it-IT"/>
        </w:rPr>
      </w:pPr>
    </w:p>
    <w:p w14:paraId="1EA47B55" w14:textId="77777777" w:rsidR="003F38BC" w:rsidRPr="00893024" w:rsidRDefault="003F38BC" w:rsidP="009540A3">
      <w:pPr>
        <w:spacing w:after="0" w:line="276" w:lineRule="auto"/>
        <w:jc w:val="both"/>
        <w:rPr>
          <w:rFonts w:ascii="Verdana" w:hAnsi="Verdana"/>
          <w:b/>
        </w:rPr>
      </w:pPr>
      <w:r w:rsidRPr="00893024">
        <w:rPr>
          <w:rFonts w:ascii="Verdana" w:hAnsi="Verdana"/>
          <w:b/>
        </w:rPr>
        <w:t xml:space="preserve">Art. </w:t>
      </w:r>
      <w:r w:rsidR="00172D06">
        <w:rPr>
          <w:rFonts w:ascii="Verdana" w:hAnsi="Verdana"/>
          <w:b/>
        </w:rPr>
        <w:t>5</w:t>
      </w:r>
      <w:r w:rsidRPr="00893024">
        <w:rPr>
          <w:rFonts w:ascii="Verdana" w:hAnsi="Verdana"/>
          <w:b/>
        </w:rPr>
        <w:t xml:space="preserve"> – Elenco dettagliato dei viaggi e servizi richiesti</w:t>
      </w:r>
    </w:p>
    <w:p w14:paraId="271C39BB" w14:textId="77777777" w:rsidR="003F38BC" w:rsidRPr="00893024" w:rsidRDefault="003F38BC" w:rsidP="009540A3">
      <w:pPr>
        <w:spacing w:after="0" w:line="276" w:lineRule="auto"/>
        <w:jc w:val="both"/>
        <w:rPr>
          <w:rFonts w:ascii="Verdana" w:hAnsi="Verdana"/>
          <w:b/>
        </w:rPr>
      </w:pPr>
    </w:p>
    <w:p w14:paraId="00DF8A36" w14:textId="77777777" w:rsidR="003F38BC" w:rsidRPr="00893024" w:rsidRDefault="00172D06" w:rsidP="009540A3">
      <w:pPr>
        <w:spacing w:after="0" w:line="276" w:lineRule="auto"/>
        <w:jc w:val="both"/>
        <w:rPr>
          <w:rFonts w:ascii="Verdana" w:hAnsi="Verdana"/>
          <w:b/>
        </w:rPr>
      </w:pPr>
      <w:r>
        <w:rPr>
          <w:rFonts w:ascii="Verdana" w:hAnsi="Verdana"/>
          <w:b/>
        </w:rPr>
        <w:t>5</w:t>
      </w:r>
      <w:r w:rsidR="003F38BC" w:rsidRPr="00893024">
        <w:rPr>
          <w:rFonts w:ascii="Verdana" w:hAnsi="Verdana"/>
          <w:b/>
        </w:rPr>
        <w:t>.1 Viaggio studio di lingua spagnola – Alicante (Spagna)</w:t>
      </w:r>
    </w:p>
    <w:p w14:paraId="1AC5F3D7" w14:textId="77777777" w:rsidR="003F38BC" w:rsidRPr="00893024" w:rsidRDefault="003F38BC" w:rsidP="009540A3">
      <w:pPr>
        <w:spacing w:after="0" w:line="276" w:lineRule="auto"/>
        <w:jc w:val="both"/>
        <w:rPr>
          <w:rFonts w:ascii="Verdana" w:hAnsi="Verdana"/>
        </w:rPr>
      </w:pPr>
    </w:p>
    <w:p w14:paraId="372837C1" w14:textId="77777777" w:rsidR="004D28D8" w:rsidRPr="00893024" w:rsidRDefault="004D28D8" w:rsidP="009540A3">
      <w:pPr>
        <w:spacing w:after="0" w:line="276" w:lineRule="auto"/>
        <w:ind w:left="708"/>
        <w:jc w:val="both"/>
        <w:rPr>
          <w:rFonts w:ascii="Verdana" w:hAnsi="Verdana"/>
          <w:b/>
        </w:rPr>
      </w:pPr>
      <w:r w:rsidRPr="00893024">
        <w:rPr>
          <w:rFonts w:ascii="Verdana" w:hAnsi="Verdana"/>
          <w:b/>
        </w:rPr>
        <w:t>Destinatari</w:t>
      </w:r>
    </w:p>
    <w:p w14:paraId="1CEFB262" w14:textId="77777777" w:rsidR="004D28D8" w:rsidRPr="00893024" w:rsidRDefault="004D28D8" w:rsidP="009540A3">
      <w:pPr>
        <w:spacing w:after="0" w:line="276" w:lineRule="auto"/>
        <w:ind w:left="708"/>
        <w:jc w:val="both"/>
        <w:rPr>
          <w:rFonts w:ascii="Verdana" w:hAnsi="Verdana"/>
        </w:rPr>
      </w:pPr>
    </w:p>
    <w:p w14:paraId="329B0B81"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lastRenderedPageBreak/>
        <w:t xml:space="preserve">Studenti: n. </w:t>
      </w:r>
      <w:r w:rsidR="005A2D95">
        <w:rPr>
          <w:rFonts w:ascii="Verdana" w:hAnsi="Verdana"/>
        </w:rPr>
        <w:t>42 (11 maschi 31 femmine)</w:t>
      </w:r>
    </w:p>
    <w:p w14:paraId="01152CA8"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Docenti accompagnatori: n. 3</w:t>
      </w:r>
    </w:p>
    <w:p w14:paraId="245EE5E0" w14:textId="77777777" w:rsidR="004D28D8" w:rsidRPr="00893024" w:rsidRDefault="004D28D8" w:rsidP="009540A3">
      <w:pPr>
        <w:spacing w:after="0" w:line="276" w:lineRule="auto"/>
        <w:ind w:left="708"/>
        <w:jc w:val="both"/>
        <w:rPr>
          <w:rFonts w:ascii="Verdana" w:hAnsi="Verdana"/>
          <w:b/>
        </w:rPr>
      </w:pPr>
    </w:p>
    <w:p w14:paraId="67A588BB" w14:textId="77777777" w:rsidR="004D28D8" w:rsidRPr="00893024" w:rsidRDefault="004D28D8" w:rsidP="009540A3">
      <w:pPr>
        <w:spacing w:after="0" w:line="276" w:lineRule="auto"/>
        <w:ind w:left="708"/>
        <w:jc w:val="both"/>
        <w:rPr>
          <w:rFonts w:ascii="Verdana" w:hAnsi="Verdana"/>
          <w:b/>
        </w:rPr>
      </w:pPr>
      <w:r w:rsidRPr="00893024">
        <w:rPr>
          <w:rFonts w:ascii="Verdana" w:hAnsi="Verdana"/>
          <w:b/>
        </w:rPr>
        <w:t>Durata</w:t>
      </w:r>
    </w:p>
    <w:p w14:paraId="547B68C7" w14:textId="77777777" w:rsidR="004D28D8" w:rsidRPr="00893024" w:rsidRDefault="004D28D8" w:rsidP="009540A3">
      <w:pPr>
        <w:spacing w:after="0" w:line="276" w:lineRule="auto"/>
        <w:ind w:left="708"/>
        <w:jc w:val="both"/>
        <w:rPr>
          <w:rFonts w:ascii="Verdana" w:hAnsi="Verdana"/>
          <w:b/>
        </w:rPr>
      </w:pPr>
    </w:p>
    <w:p w14:paraId="1D6F7F99"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Durata: 8 giorni / 7 notti</w:t>
      </w:r>
    </w:p>
    <w:p w14:paraId="597EDA3C"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Periodo indicativo: marzo 2026</w:t>
      </w:r>
    </w:p>
    <w:p w14:paraId="72871ED6" w14:textId="77777777" w:rsidR="003F38BC" w:rsidRPr="00893024" w:rsidRDefault="003F38BC" w:rsidP="009540A3">
      <w:pPr>
        <w:spacing w:after="0" w:line="276" w:lineRule="auto"/>
        <w:ind w:left="708"/>
        <w:jc w:val="both"/>
        <w:rPr>
          <w:rFonts w:ascii="Verdana" w:hAnsi="Verdana"/>
          <w:b/>
        </w:rPr>
      </w:pPr>
    </w:p>
    <w:p w14:paraId="44B6FF4A" w14:textId="77777777" w:rsidR="003F38BC" w:rsidRPr="00893024" w:rsidRDefault="003F38BC" w:rsidP="009540A3">
      <w:pPr>
        <w:spacing w:after="0" w:line="276" w:lineRule="auto"/>
        <w:ind w:left="708"/>
        <w:jc w:val="both"/>
        <w:rPr>
          <w:rFonts w:ascii="Verdana" w:hAnsi="Verdana"/>
          <w:b/>
        </w:rPr>
      </w:pPr>
      <w:r w:rsidRPr="00893024">
        <w:rPr>
          <w:rFonts w:ascii="Verdana" w:hAnsi="Verdana"/>
          <w:b/>
        </w:rPr>
        <w:t>Trasporti</w:t>
      </w:r>
    </w:p>
    <w:p w14:paraId="3B6C83FD"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Pullman A/R Saronno – Via Achille Grandi, 4 / aeroporto</w:t>
      </w:r>
    </w:p>
    <w:p w14:paraId="4D104D09"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Volo di linea A/R in classe economy</w:t>
      </w:r>
    </w:p>
    <w:p w14:paraId="05684118"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Transfer locali in autobus</w:t>
      </w:r>
    </w:p>
    <w:p w14:paraId="0B95DBA3"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Pullman finale aeroporto / sede scolastica</w:t>
      </w:r>
    </w:p>
    <w:p w14:paraId="0F17AC3F" w14:textId="77777777" w:rsidR="003F38BC" w:rsidRPr="00893024" w:rsidRDefault="003F38BC" w:rsidP="009540A3">
      <w:pPr>
        <w:spacing w:after="0" w:line="276" w:lineRule="auto"/>
        <w:ind w:left="708"/>
        <w:jc w:val="both"/>
        <w:rPr>
          <w:rFonts w:ascii="Verdana" w:hAnsi="Verdana"/>
        </w:rPr>
      </w:pPr>
    </w:p>
    <w:p w14:paraId="1A37B0ED" w14:textId="77777777" w:rsidR="003F38BC" w:rsidRPr="00893024" w:rsidRDefault="003F38BC" w:rsidP="009540A3">
      <w:pPr>
        <w:spacing w:after="0" w:line="276" w:lineRule="auto"/>
        <w:ind w:left="708"/>
        <w:jc w:val="both"/>
        <w:rPr>
          <w:rFonts w:ascii="Verdana" w:hAnsi="Verdana"/>
          <w:b/>
        </w:rPr>
      </w:pPr>
      <w:r w:rsidRPr="00893024">
        <w:rPr>
          <w:rFonts w:ascii="Verdana" w:hAnsi="Verdana"/>
          <w:b/>
        </w:rPr>
        <w:t>Sistemazione</w:t>
      </w:r>
    </w:p>
    <w:p w14:paraId="658B24E0" w14:textId="77777777" w:rsidR="003F38BC" w:rsidRPr="00893024" w:rsidRDefault="003F38BC" w:rsidP="009540A3">
      <w:pPr>
        <w:spacing w:after="0" w:line="276" w:lineRule="auto"/>
        <w:ind w:left="708"/>
        <w:jc w:val="both"/>
        <w:rPr>
          <w:rFonts w:ascii="Verdana" w:hAnsi="Verdana"/>
        </w:rPr>
      </w:pPr>
    </w:p>
    <w:p w14:paraId="261288BB"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Studenti: famiglie selezionate, pensione completa</w:t>
      </w:r>
    </w:p>
    <w:p w14:paraId="3014423B"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Docenti</w:t>
      </w:r>
      <w:r w:rsidR="00893024" w:rsidRPr="00893024">
        <w:rPr>
          <w:rFonts w:ascii="Verdana" w:hAnsi="Verdana"/>
        </w:rPr>
        <w:t>: in camere singole in</w:t>
      </w:r>
      <w:r w:rsidRPr="00893024">
        <w:rPr>
          <w:rFonts w:ascii="Verdana" w:hAnsi="Verdana"/>
        </w:rPr>
        <w:t xml:space="preserve"> hotel</w:t>
      </w:r>
      <w:r w:rsidR="00893024" w:rsidRPr="00893024">
        <w:rPr>
          <w:rFonts w:ascii="Verdana" w:hAnsi="Verdana"/>
        </w:rPr>
        <w:t xml:space="preserve"> minimo 3 stelle superior</w:t>
      </w:r>
      <w:r w:rsidR="004D28D8" w:rsidRPr="00893024">
        <w:rPr>
          <w:rFonts w:ascii="Verdana" w:hAnsi="Verdana"/>
        </w:rPr>
        <w:t>, pensione completa</w:t>
      </w:r>
    </w:p>
    <w:p w14:paraId="143D922D" w14:textId="77777777" w:rsidR="003F38BC" w:rsidRPr="00893024" w:rsidRDefault="003F38BC" w:rsidP="009540A3">
      <w:pPr>
        <w:spacing w:after="0" w:line="276" w:lineRule="auto"/>
        <w:ind w:left="708"/>
        <w:jc w:val="both"/>
        <w:rPr>
          <w:rFonts w:ascii="Verdana" w:hAnsi="Verdana"/>
        </w:rPr>
      </w:pPr>
    </w:p>
    <w:p w14:paraId="191D796E" w14:textId="77777777" w:rsidR="003F38BC" w:rsidRPr="00893024" w:rsidRDefault="003F38BC" w:rsidP="009540A3">
      <w:pPr>
        <w:spacing w:after="0" w:line="276" w:lineRule="auto"/>
        <w:ind w:left="708"/>
        <w:jc w:val="both"/>
        <w:rPr>
          <w:rFonts w:ascii="Verdana" w:hAnsi="Verdana"/>
          <w:b/>
        </w:rPr>
      </w:pPr>
      <w:r w:rsidRPr="00893024">
        <w:rPr>
          <w:rFonts w:ascii="Verdana" w:hAnsi="Verdana"/>
          <w:b/>
        </w:rPr>
        <w:t>Attività</w:t>
      </w:r>
    </w:p>
    <w:p w14:paraId="1AC82377" w14:textId="77777777" w:rsidR="003F38BC" w:rsidRPr="00893024" w:rsidRDefault="003F38BC" w:rsidP="009540A3">
      <w:pPr>
        <w:spacing w:after="0" w:line="276" w:lineRule="auto"/>
        <w:ind w:left="708"/>
        <w:jc w:val="both"/>
        <w:rPr>
          <w:rFonts w:ascii="Verdana" w:hAnsi="Verdana"/>
        </w:rPr>
      </w:pPr>
    </w:p>
    <w:p w14:paraId="0B05500B" w14:textId="77777777" w:rsidR="003F38BC" w:rsidRPr="00893024" w:rsidRDefault="003F38BC" w:rsidP="009540A3">
      <w:pPr>
        <w:pStyle w:val="Paragrafoelenco"/>
        <w:numPr>
          <w:ilvl w:val="0"/>
          <w:numId w:val="2"/>
        </w:numPr>
        <w:spacing w:after="0" w:line="276" w:lineRule="auto"/>
        <w:ind w:left="1428"/>
        <w:jc w:val="both"/>
        <w:rPr>
          <w:rFonts w:ascii="Verdana" w:hAnsi="Verdana"/>
        </w:rPr>
      </w:pPr>
      <w:r w:rsidRPr="00893024">
        <w:rPr>
          <w:rFonts w:ascii="Verdana" w:hAnsi="Verdana"/>
        </w:rPr>
        <w:t>20 lezioni di lingua spagnola con docenti madrelingua qualificati</w:t>
      </w:r>
    </w:p>
    <w:p w14:paraId="65DC783B" w14:textId="77777777" w:rsidR="003F38BC" w:rsidRPr="00893024" w:rsidRDefault="003F38BC" w:rsidP="009540A3">
      <w:pPr>
        <w:pStyle w:val="Paragrafoelenco"/>
        <w:numPr>
          <w:ilvl w:val="0"/>
          <w:numId w:val="2"/>
        </w:numPr>
        <w:spacing w:after="0" w:line="276" w:lineRule="auto"/>
        <w:ind w:left="1428"/>
        <w:jc w:val="both"/>
        <w:rPr>
          <w:rFonts w:ascii="Verdana" w:hAnsi="Verdana"/>
        </w:rPr>
      </w:pPr>
      <w:r w:rsidRPr="00893024">
        <w:rPr>
          <w:rFonts w:ascii="Verdana" w:hAnsi="Verdana"/>
        </w:rPr>
        <w:t>Attestazione finale</w:t>
      </w:r>
    </w:p>
    <w:p w14:paraId="55FD5F27" w14:textId="77777777" w:rsidR="00893024" w:rsidRPr="00893024" w:rsidRDefault="00893024" w:rsidP="009540A3">
      <w:pPr>
        <w:pStyle w:val="Paragrafoelenco"/>
        <w:numPr>
          <w:ilvl w:val="0"/>
          <w:numId w:val="2"/>
        </w:numPr>
        <w:spacing w:after="0" w:line="276" w:lineRule="auto"/>
        <w:ind w:left="1428"/>
        <w:jc w:val="both"/>
        <w:rPr>
          <w:rFonts w:ascii="Verdana" w:hAnsi="Verdana"/>
        </w:rPr>
      </w:pPr>
      <w:r w:rsidRPr="00893024">
        <w:rPr>
          <w:rFonts w:ascii="Verdana" w:hAnsi="Verdana"/>
        </w:rPr>
        <w:t>Visita guidata della città di ALICANTE, con i seguenti itinerari principali:</w:t>
      </w:r>
    </w:p>
    <w:p w14:paraId="74382E56" w14:textId="77777777" w:rsidR="00893024" w:rsidRPr="00893024" w:rsidRDefault="00893024" w:rsidP="009540A3">
      <w:pPr>
        <w:pStyle w:val="Paragrafoelenco"/>
        <w:numPr>
          <w:ilvl w:val="0"/>
          <w:numId w:val="11"/>
        </w:numPr>
        <w:tabs>
          <w:tab w:val="clear" w:pos="1080"/>
          <w:tab w:val="num" w:pos="1788"/>
        </w:tabs>
        <w:spacing w:line="276" w:lineRule="auto"/>
        <w:ind w:left="1788"/>
        <w:jc w:val="both"/>
        <w:rPr>
          <w:rFonts w:ascii="Verdana" w:hAnsi="Verdana"/>
        </w:rPr>
      </w:pPr>
      <w:r w:rsidRPr="00893024">
        <w:rPr>
          <w:rFonts w:ascii="Verdana" w:hAnsi="Verdana"/>
        </w:rPr>
        <w:t xml:space="preserve">Castillo di Santa Barbara, </w:t>
      </w:r>
    </w:p>
    <w:p w14:paraId="2A568AE9" w14:textId="77777777" w:rsidR="00893024" w:rsidRPr="00893024" w:rsidRDefault="00893024" w:rsidP="009540A3">
      <w:pPr>
        <w:pStyle w:val="Paragrafoelenco"/>
        <w:numPr>
          <w:ilvl w:val="0"/>
          <w:numId w:val="11"/>
        </w:numPr>
        <w:tabs>
          <w:tab w:val="clear" w:pos="1080"/>
          <w:tab w:val="num" w:pos="1788"/>
        </w:tabs>
        <w:spacing w:line="276" w:lineRule="auto"/>
        <w:ind w:left="1788"/>
        <w:jc w:val="both"/>
        <w:rPr>
          <w:rFonts w:ascii="Verdana" w:hAnsi="Verdana"/>
        </w:rPr>
      </w:pPr>
      <w:r w:rsidRPr="00893024">
        <w:rPr>
          <w:rFonts w:ascii="Verdana" w:hAnsi="Verdana"/>
        </w:rPr>
        <w:t xml:space="preserve">Basilica di Santa Maria, </w:t>
      </w:r>
    </w:p>
    <w:p w14:paraId="551BD540" w14:textId="77777777" w:rsidR="00893024" w:rsidRPr="00893024" w:rsidRDefault="00893024" w:rsidP="009540A3">
      <w:pPr>
        <w:pStyle w:val="Paragrafoelenco"/>
        <w:numPr>
          <w:ilvl w:val="0"/>
          <w:numId w:val="11"/>
        </w:numPr>
        <w:tabs>
          <w:tab w:val="clear" w:pos="1080"/>
          <w:tab w:val="num" w:pos="1788"/>
        </w:tabs>
        <w:spacing w:line="276" w:lineRule="auto"/>
        <w:ind w:left="1788"/>
        <w:jc w:val="both"/>
        <w:rPr>
          <w:rFonts w:ascii="Verdana" w:hAnsi="Verdana"/>
          <w:lang w:val="es-ES"/>
        </w:rPr>
      </w:pPr>
      <w:r w:rsidRPr="00893024">
        <w:rPr>
          <w:rFonts w:ascii="Verdana" w:hAnsi="Verdana"/>
          <w:lang w:val="es-ES"/>
        </w:rPr>
        <w:t xml:space="preserve">Mercato Centrale </w:t>
      </w:r>
    </w:p>
    <w:p w14:paraId="27D0D277" w14:textId="77777777" w:rsidR="00893024" w:rsidRPr="00893024" w:rsidRDefault="00893024" w:rsidP="009540A3">
      <w:pPr>
        <w:pStyle w:val="Paragrafoelenco"/>
        <w:numPr>
          <w:ilvl w:val="0"/>
          <w:numId w:val="11"/>
        </w:numPr>
        <w:tabs>
          <w:tab w:val="clear" w:pos="1080"/>
          <w:tab w:val="num" w:pos="1788"/>
        </w:tabs>
        <w:spacing w:line="276" w:lineRule="auto"/>
        <w:ind w:left="1788"/>
        <w:jc w:val="both"/>
        <w:rPr>
          <w:rFonts w:ascii="Verdana" w:hAnsi="Verdana"/>
          <w:lang w:val="es-ES"/>
        </w:rPr>
      </w:pPr>
      <w:r w:rsidRPr="00893024">
        <w:rPr>
          <w:rFonts w:ascii="Verdana" w:hAnsi="Verdana"/>
          <w:lang w:val="es-ES"/>
        </w:rPr>
        <w:t>escursione a Valencia</w:t>
      </w:r>
    </w:p>
    <w:p w14:paraId="1126ED62" w14:textId="77777777" w:rsidR="00893024" w:rsidRPr="00893024" w:rsidRDefault="00893024" w:rsidP="009540A3">
      <w:pPr>
        <w:pStyle w:val="Paragrafoelenco"/>
        <w:numPr>
          <w:ilvl w:val="0"/>
          <w:numId w:val="11"/>
        </w:numPr>
        <w:tabs>
          <w:tab w:val="clear" w:pos="1080"/>
          <w:tab w:val="num" w:pos="1788"/>
        </w:tabs>
        <w:spacing w:line="276" w:lineRule="auto"/>
        <w:ind w:left="1788"/>
        <w:jc w:val="both"/>
        <w:rPr>
          <w:rFonts w:ascii="Verdana" w:hAnsi="Verdana"/>
          <w:lang w:val="es-ES"/>
        </w:rPr>
      </w:pPr>
      <w:r w:rsidRPr="00893024">
        <w:rPr>
          <w:rFonts w:ascii="Verdana" w:hAnsi="Verdana"/>
          <w:lang w:val="es-ES"/>
        </w:rPr>
        <w:t>Ciudad de las Artes y Ciencias</w:t>
      </w:r>
    </w:p>
    <w:p w14:paraId="1D6D8D63" w14:textId="77777777" w:rsidR="003F38BC" w:rsidRPr="00893024" w:rsidRDefault="003F38BC" w:rsidP="009540A3">
      <w:pPr>
        <w:spacing w:after="0" w:line="276" w:lineRule="auto"/>
        <w:jc w:val="both"/>
        <w:rPr>
          <w:rFonts w:ascii="Verdana" w:hAnsi="Verdana"/>
        </w:rPr>
      </w:pPr>
    </w:p>
    <w:p w14:paraId="0ED5DF11" w14:textId="77777777" w:rsidR="003F38BC" w:rsidRPr="00893024" w:rsidRDefault="00172D06" w:rsidP="009540A3">
      <w:pPr>
        <w:spacing w:after="0" w:line="276" w:lineRule="auto"/>
        <w:jc w:val="both"/>
        <w:rPr>
          <w:rFonts w:ascii="Verdana" w:hAnsi="Verdana"/>
          <w:b/>
        </w:rPr>
      </w:pPr>
      <w:r>
        <w:rPr>
          <w:rFonts w:ascii="Verdana" w:hAnsi="Verdana"/>
          <w:b/>
        </w:rPr>
        <w:t>5</w:t>
      </w:r>
      <w:r w:rsidR="003F38BC" w:rsidRPr="00893024">
        <w:rPr>
          <w:rFonts w:ascii="Verdana" w:hAnsi="Verdana"/>
          <w:b/>
        </w:rPr>
        <w:t xml:space="preserve">.2 Stage </w:t>
      </w:r>
      <w:r w:rsidR="004F5533">
        <w:rPr>
          <w:rFonts w:ascii="Verdana" w:hAnsi="Verdana"/>
          <w:b/>
        </w:rPr>
        <w:t>sciistico</w:t>
      </w:r>
      <w:r w:rsidR="003F38BC" w:rsidRPr="00893024">
        <w:rPr>
          <w:rFonts w:ascii="Verdana" w:hAnsi="Verdana"/>
          <w:b/>
        </w:rPr>
        <w:t xml:space="preserve"> – Sestriere / Spiazzi di Gromo</w:t>
      </w:r>
    </w:p>
    <w:p w14:paraId="3DDB4952" w14:textId="77777777" w:rsidR="003F38BC" w:rsidRPr="00893024" w:rsidRDefault="003F38BC" w:rsidP="009540A3">
      <w:pPr>
        <w:spacing w:after="0" w:line="276" w:lineRule="auto"/>
        <w:jc w:val="both"/>
        <w:rPr>
          <w:rFonts w:ascii="Verdana" w:hAnsi="Verdana"/>
        </w:rPr>
      </w:pPr>
    </w:p>
    <w:p w14:paraId="2098A6D5" w14:textId="77777777" w:rsidR="004D28D8" w:rsidRPr="00893024" w:rsidRDefault="004D28D8" w:rsidP="009540A3">
      <w:pPr>
        <w:spacing w:after="0" w:line="276" w:lineRule="auto"/>
        <w:ind w:left="708"/>
        <w:jc w:val="both"/>
        <w:rPr>
          <w:rFonts w:ascii="Verdana" w:hAnsi="Verdana"/>
          <w:b/>
        </w:rPr>
      </w:pPr>
      <w:r w:rsidRPr="00893024">
        <w:rPr>
          <w:rFonts w:ascii="Verdana" w:hAnsi="Verdana"/>
          <w:b/>
        </w:rPr>
        <w:t>Destinatari</w:t>
      </w:r>
    </w:p>
    <w:p w14:paraId="1B44FD44" w14:textId="77777777" w:rsidR="004D28D8" w:rsidRPr="00893024" w:rsidRDefault="004D28D8" w:rsidP="009540A3">
      <w:pPr>
        <w:spacing w:after="0" w:line="276" w:lineRule="auto"/>
        <w:ind w:left="708"/>
        <w:jc w:val="both"/>
        <w:rPr>
          <w:rFonts w:ascii="Verdana" w:hAnsi="Verdana"/>
        </w:rPr>
      </w:pPr>
    </w:p>
    <w:p w14:paraId="40B4E2E9"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 xml:space="preserve">Studenti: n. </w:t>
      </w:r>
      <w:r w:rsidR="005A2D95">
        <w:rPr>
          <w:rFonts w:ascii="Verdana" w:hAnsi="Verdana"/>
        </w:rPr>
        <w:t>47 (24 maschi e 23 femmine)</w:t>
      </w:r>
    </w:p>
    <w:p w14:paraId="7671C9E0" w14:textId="77777777" w:rsidR="003F38BC" w:rsidRPr="00893024" w:rsidRDefault="005A2D95" w:rsidP="009540A3">
      <w:pPr>
        <w:pStyle w:val="Paragrafoelenco"/>
        <w:numPr>
          <w:ilvl w:val="0"/>
          <w:numId w:val="3"/>
        </w:numPr>
        <w:spacing w:after="0" w:line="276" w:lineRule="auto"/>
        <w:ind w:left="1428"/>
        <w:jc w:val="both"/>
        <w:rPr>
          <w:rFonts w:ascii="Verdana" w:hAnsi="Verdana"/>
        </w:rPr>
      </w:pPr>
      <w:r>
        <w:rPr>
          <w:rFonts w:ascii="Verdana" w:hAnsi="Verdana"/>
        </w:rPr>
        <w:t>Docenti accompagnatori: n. 3</w:t>
      </w:r>
    </w:p>
    <w:p w14:paraId="065A904A" w14:textId="77777777" w:rsidR="004D28D8" w:rsidRPr="00893024" w:rsidRDefault="004D28D8" w:rsidP="009540A3">
      <w:pPr>
        <w:spacing w:after="0" w:line="276" w:lineRule="auto"/>
        <w:ind w:left="708"/>
        <w:jc w:val="both"/>
        <w:rPr>
          <w:rFonts w:ascii="Verdana" w:hAnsi="Verdana"/>
        </w:rPr>
      </w:pPr>
    </w:p>
    <w:p w14:paraId="5B5E0860" w14:textId="77777777" w:rsidR="004D28D8" w:rsidRPr="00893024" w:rsidRDefault="004D28D8" w:rsidP="009540A3">
      <w:pPr>
        <w:spacing w:after="0" w:line="276" w:lineRule="auto"/>
        <w:ind w:left="708"/>
        <w:jc w:val="both"/>
        <w:rPr>
          <w:rFonts w:ascii="Verdana" w:hAnsi="Verdana"/>
          <w:b/>
        </w:rPr>
      </w:pPr>
      <w:r w:rsidRPr="00893024">
        <w:rPr>
          <w:rFonts w:ascii="Verdana" w:hAnsi="Verdana"/>
          <w:b/>
        </w:rPr>
        <w:t>Durata</w:t>
      </w:r>
    </w:p>
    <w:p w14:paraId="41742C22" w14:textId="77777777" w:rsidR="004D28D8" w:rsidRPr="00893024" w:rsidRDefault="004D28D8" w:rsidP="009540A3">
      <w:pPr>
        <w:spacing w:after="0" w:line="276" w:lineRule="auto"/>
        <w:ind w:left="708"/>
        <w:jc w:val="both"/>
        <w:rPr>
          <w:rFonts w:ascii="Verdana" w:hAnsi="Verdana"/>
        </w:rPr>
      </w:pPr>
    </w:p>
    <w:p w14:paraId="20CDE55A"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lastRenderedPageBreak/>
        <w:t>Durata: 5 giorni / 4 notti</w:t>
      </w:r>
    </w:p>
    <w:p w14:paraId="15E46EBC" w14:textId="77777777" w:rsidR="004D28D8" w:rsidRPr="00893024" w:rsidRDefault="004D28D8" w:rsidP="009540A3">
      <w:pPr>
        <w:pStyle w:val="Paragrafoelenco"/>
        <w:numPr>
          <w:ilvl w:val="0"/>
          <w:numId w:val="3"/>
        </w:numPr>
        <w:spacing w:after="0" w:line="276" w:lineRule="auto"/>
        <w:ind w:left="1428"/>
        <w:jc w:val="both"/>
        <w:rPr>
          <w:rFonts w:ascii="Verdana" w:hAnsi="Verdana"/>
        </w:rPr>
      </w:pPr>
      <w:r w:rsidRPr="00893024">
        <w:rPr>
          <w:rFonts w:ascii="Verdana" w:hAnsi="Verdana"/>
        </w:rPr>
        <w:t>Periodo indicativo</w:t>
      </w:r>
      <w:r w:rsidRPr="00893024">
        <w:rPr>
          <w:rFonts w:ascii="Verdana" w:eastAsia="Times New Roman" w:hAnsi="Verdana" w:cs="Times New Roman"/>
          <w:lang w:eastAsia="it-IT"/>
        </w:rPr>
        <w:t xml:space="preserve"> dal 25 gennaio 2026 al 25 febbraio 2026</w:t>
      </w:r>
    </w:p>
    <w:p w14:paraId="7778EF3F" w14:textId="77777777" w:rsidR="003F38BC" w:rsidRPr="00893024" w:rsidRDefault="003F38BC" w:rsidP="009540A3">
      <w:pPr>
        <w:pStyle w:val="Paragrafoelenco"/>
        <w:spacing w:after="0" w:line="276" w:lineRule="auto"/>
        <w:ind w:left="1428"/>
        <w:jc w:val="both"/>
        <w:rPr>
          <w:rFonts w:ascii="Verdana" w:hAnsi="Verdana"/>
        </w:rPr>
      </w:pPr>
    </w:p>
    <w:p w14:paraId="757F32A1" w14:textId="77777777" w:rsidR="003F38BC" w:rsidRPr="00893024" w:rsidRDefault="003F38BC" w:rsidP="009540A3">
      <w:pPr>
        <w:spacing w:after="0" w:line="276" w:lineRule="auto"/>
        <w:ind w:left="708"/>
        <w:jc w:val="both"/>
        <w:rPr>
          <w:rFonts w:ascii="Verdana" w:hAnsi="Verdana"/>
          <w:b/>
        </w:rPr>
      </w:pPr>
      <w:r w:rsidRPr="00893024">
        <w:rPr>
          <w:rFonts w:ascii="Verdana" w:hAnsi="Verdana"/>
          <w:b/>
        </w:rPr>
        <w:t>Trasporto</w:t>
      </w:r>
    </w:p>
    <w:p w14:paraId="2BC63650" w14:textId="77777777" w:rsidR="003F38BC" w:rsidRPr="00893024" w:rsidRDefault="003F38BC" w:rsidP="009540A3">
      <w:pPr>
        <w:spacing w:after="0" w:line="276" w:lineRule="auto"/>
        <w:ind w:left="708"/>
        <w:jc w:val="both"/>
        <w:rPr>
          <w:rFonts w:ascii="Verdana" w:hAnsi="Verdana"/>
        </w:rPr>
      </w:pPr>
    </w:p>
    <w:p w14:paraId="6E1E5D39"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Pullman Gran Turismo A/R</w:t>
      </w:r>
    </w:p>
    <w:p w14:paraId="1DEB3C76" w14:textId="77777777" w:rsidR="003F38BC" w:rsidRPr="00893024" w:rsidRDefault="003F38BC" w:rsidP="009540A3">
      <w:pPr>
        <w:spacing w:after="0" w:line="276" w:lineRule="auto"/>
        <w:ind w:left="708"/>
        <w:jc w:val="both"/>
        <w:rPr>
          <w:rFonts w:ascii="Verdana" w:hAnsi="Verdana"/>
        </w:rPr>
      </w:pPr>
    </w:p>
    <w:p w14:paraId="647B2BF1" w14:textId="77777777" w:rsidR="003F38BC" w:rsidRPr="00893024" w:rsidRDefault="003F38BC" w:rsidP="009540A3">
      <w:pPr>
        <w:spacing w:after="0" w:line="276" w:lineRule="auto"/>
        <w:ind w:left="708"/>
        <w:jc w:val="both"/>
        <w:rPr>
          <w:rFonts w:ascii="Verdana" w:hAnsi="Verdana"/>
          <w:b/>
        </w:rPr>
      </w:pPr>
      <w:r w:rsidRPr="00893024">
        <w:rPr>
          <w:rFonts w:ascii="Verdana" w:hAnsi="Verdana"/>
          <w:b/>
        </w:rPr>
        <w:t>Sistemazione</w:t>
      </w:r>
    </w:p>
    <w:p w14:paraId="6451BBC7" w14:textId="77777777" w:rsidR="003F38BC" w:rsidRPr="00893024" w:rsidRDefault="003F38BC" w:rsidP="009540A3">
      <w:pPr>
        <w:spacing w:after="0" w:line="276" w:lineRule="auto"/>
        <w:ind w:left="708"/>
        <w:jc w:val="both"/>
        <w:rPr>
          <w:rFonts w:ascii="Verdana" w:hAnsi="Verdana"/>
        </w:rPr>
      </w:pPr>
    </w:p>
    <w:p w14:paraId="2E9DAB78" w14:textId="77777777" w:rsidR="00893024" w:rsidRPr="00893024" w:rsidRDefault="00893024" w:rsidP="009540A3">
      <w:pPr>
        <w:pStyle w:val="Paragrafoelenco"/>
        <w:numPr>
          <w:ilvl w:val="0"/>
          <w:numId w:val="3"/>
        </w:numPr>
        <w:spacing w:after="0" w:line="276" w:lineRule="auto"/>
        <w:ind w:left="1428"/>
        <w:jc w:val="both"/>
        <w:rPr>
          <w:rFonts w:ascii="Verdana" w:hAnsi="Verdana"/>
        </w:rPr>
      </w:pPr>
      <w:r w:rsidRPr="00893024">
        <w:rPr>
          <w:rFonts w:ascii="Verdana" w:hAnsi="Verdana"/>
        </w:rPr>
        <w:t>Docenti: in camere singole in hotel minimo 3 stelle superior</w:t>
      </w:r>
    </w:p>
    <w:p w14:paraId="71C7DCD4" w14:textId="77777777" w:rsidR="00893024" w:rsidRPr="00893024" w:rsidRDefault="00893024" w:rsidP="009540A3">
      <w:pPr>
        <w:pStyle w:val="Paragrafoelenco"/>
        <w:numPr>
          <w:ilvl w:val="0"/>
          <w:numId w:val="3"/>
        </w:numPr>
        <w:spacing w:after="0" w:line="276" w:lineRule="auto"/>
        <w:ind w:left="1428"/>
        <w:jc w:val="both"/>
        <w:rPr>
          <w:rFonts w:ascii="Verdana" w:hAnsi="Verdana"/>
        </w:rPr>
      </w:pPr>
      <w:r w:rsidRPr="00893024">
        <w:rPr>
          <w:rFonts w:ascii="Verdana" w:hAnsi="Verdana"/>
        </w:rPr>
        <w:t>Studenti: in camere quadruple in hotel minimo 3 stelle superior</w:t>
      </w:r>
    </w:p>
    <w:p w14:paraId="1B6FA0BC"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Pensione completa</w:t>
      </w:r>
    </w:p>
    <w:p w14:paraId="24761F8B" w14:textId="77777777" w:rsidR="003F38BC" w:rsidRPr="00893024" w:rsidRDefault="003F38BC" w:rsidP="009540A3">
      <w:pPr>
        <w:spacing w:after="0" w:line="276" w:lineRule="auto"/>
        <w:ind w:left="708"/>
        <w:jc w:val="both"/>
        <w:rPr>
          <w:rFonts w:ascii="Verdana" w:hAnsi="Verdana"/>
        </w:rPr>
      </w:pPr>
    </w:p>
    <w:p w14:paraId="62A4E9C4" w14:textId="77777777" w:rsidR="003F38BC" w:rsidRPr="00893024" w:rsidRDefault="003F38BC" w:rsidP="009540A3">
      <w:pPr>
        <w:spacing w:after="0" w:line="276" w:lineRule="auto"/>
        <w:ind w:left="708"/>
        <w:jc w:val="both"/>
        <w:rPr>
          <w:rFonts w:ascii="Verdana" w:hAnsi="Verdana"/>
          <w:b/>
        </w:rPr>
      </w:pPr>
      <w:r w:rsidRPr="00893024">
        <w:rPr>
          <w:rFonts w:ascii="Verdana" w:hAnsi="Verdana"/>
          <w:b/>
        </w:rPr>
        <w:t>Attività</w:t>
      </w:r>
    </w:p>
    <w:p w14:paraId="6BA8EEF9" w14:textId="77777777" w:rsidR="003F38BC" w:rsidRPr="00893024" w:rsidRDefault="003F38BC" w:rsidP="009540A3">
      <w:pPr>
        <w:spacing w:after="0" w:line="276" w:lineRule="auto"/>
        <w:ind w:left="708"/>
        <w:jc w:val="both"/>
        <w:rPr>
          <w:rFonts w:ascii="Verdana" w:hAnsi="Verdana"/>
        </w:rPr>
      </w:pPr>
    </w:p>
    <w:p w14:paraId="4AE4C071"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Lezioni di sci/snowboard (max 8 allievi per istruttore)</w:t>
      </w:r>
    </w:p>
    <w:p w14:paraId="44B77DCD"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Sci accompagnato (max 16 studenti + docente)</w:t>
      </w:r>
    </w:p>
    <w:p w14:paraId="4E61F7A4"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Attività minima: 5,5 ore giornaliere</w:t>
      </w:r>
    </w:p>
    <w:p w14:paraId="1F662413"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Valutazione finale secondo parametri FISI</w:t>
      </w:r>
    </w:p>
    <w:p w14:paraId="2C82AA0C"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Lezioni teoriche su sicurezza, meteorologia, valanghe, autosoccorso</w:t>
      </w:r>
    </w:p>
    <w:p w14:paraId="2BC24A3B" w14:textId="77777777" w:rsidR="003F38BC" w:rsidRPr="00893024" w:rsidRDefault="003F38BC" w:rsidP="009540A3">
      <w:pPr>
        <w:spacing w:after="0" w:line="276" w:lineRule="auto"/>
        <w:jc w:val="both"/>
        <w:rPr>
          <w:rFonts w:ascii="Verdana" w:hAnsi="Verdana"/>
        </w:rPr>
      </w:pPr>
    </w:p>
    <w:p w14:paraId="57A671EE" w14:textId="77777777" w:rsidR="003F38BC" w:rsidRPr="00893024" w:rsidRDefault="00172D06" w:rsidP="009540A3">
      <w:pPr>
        <w:spacing w:after="0" w:line="276" w:lineRule="auto"/>
        <w:jc w:val="both"/>
        <w:rPr>
          <w:rFonts w:ascii="Verdana" w:hAnsi="Verdana"/>
          <w:b/>
        </w:rPr>
      </w:pPr>
      <w:r>
        <w:rPr>
          <w:rFonts w:ascii="Verdana" w:hAnsi="Verdana"/>
          <w:b/>
        </w:rPr>
        <w:t>5</w:t>
      </w:r>
      <w:r w:rsidR="003F38BC" w:rsidRPr="00893024">
        <w:rPr>
          <w:rFonts w:ascii="Verdana" w:hAnsi="Verdana"/>
          <w:b/>
        </w:rPr>
        <w:t>.3 Viaggio di istruzione – Sicilia</w:t>
      </w:r>
    </w:p>
    <w:p w14:paraId="276D8FA7" w14:textId="77777777" w:rsidR="003F38BC" w:rsidRPr="00893024" w:rsidRDefault="003F38BC" w:rsidP="009540A3">
      <w:pPr>
        <w:spacing w:after="0" w:line="276" w:lineRule="auto"/>
        <w:jc w:val="both"/>
        <w:rPr>
          <w:rFonts w:ascii="Verdana" w:hAnsi="Verdana"/>
        </w:rPr>
      </w:pPr>
    </w:p>
    <w:p w14:paraId="312CCB7E" w14:textId="77777777" w:rsidR="004D28D8" w:rsidRPr="00893024" w:rsidRDefault="004D28D8" w:rsidP="009540A3">
      <w:pPr>
        <w:spacing w:after="0" w:line="276" w:lineRule="auto"/>
        <w:ind w:left="708"/>
        <w:jc w:val="both"/>
        <w:rPr>
          <w:rFonts w:ascii="Verdana" w:hAnsi="Verdana"/>
          <w:b/>
        </w:rPr>
      </w:pPr>
      <w:r w:rsidRPr="00893024">
        <w:rPr>
          <w:rFonts w:ascii="Verdana" w:hAnsi="Verdana"/>
          <w:b/>
        </w:rPr>
        <w:t>Destinatari</w:t>
      </w:r>
    </w:p>
    <w:p w14:paraId="1E8761BD" w14:textId="77777777" w:rsidR="004D28D8" w:rsidRPr="00893024" w:rsidRDefault="004D28D8" w:rsidP="009540A3">
      <w:pPr>
        <w:spacing w:after="0" w:line="276" w:lineRule="auto"/>
        <w:ind w:left="708"/>
        <w:jc w:val="both"/>
        <w:rPr>
          <w:rFonts w:ascii="Verdana" w:hAnsi="Verdana"/>
        </w:rPr>
      </w:pPr>
    </w:p>
    <w:p w14:paraId="4ABD55A5"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 xml:space="preserve">Studenti: n. </w:t>
      </w:r>
      <w:r w:rsidR="005A2D95">
        <w:rPr>
          <w:rFonts w:ascii="Verdana" w:hAnsi="Verdana"/>
        </w:rPr>
        <w:t>12 (10 maschi e 2 femmine)</w:t>
      </w:r>
    </w:p>
    <w:p w14:paraId="5C8B6771"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Docenti accompagna</w:t>
      </w:r>
      <w:r w:rsidR="005A2D95">
        <w:rPr>
          <w:rFonts w:ascii="Verdana" w:hAnsi="Verdana"/>
        </w:rPr>
        <w:t>tori: n. 1</w:t>
      </w:r>
    </w:p>
    <w:p w14:paraId="6B0C4559" w14:textId="77777777" w:rsidR="004D28D8" w:rsidRDefault="004D28D8" w:rsidP="009540A3">
      <w:pPr>
        <w:pStyle w:val="Paragrafoelenco"/>
        <w:spacing w:after="0" w:line="276" w:lineRule="auto"/>
        <w:ind w:left="1428"/>
        <w:jc w:val="both"/>
        <w:rPr>
          <w:rFonts w:ascii="Verdana" w:hAnsi="Verdana"/>
          <w:b/>
        </w:rPr>
      </w:pPr>
    </w:p>
    <w:p w14:paraId="50CD455E" w14:textId="77777777" w:rsidR="009540A3" w:rsidRPr="00893024" w:rsidRDefault="009540A3" w:rsidP="009540A3">
      <w:pPr>
        <w:pStyle w:val="Paragrafoelenco"/>
        <w:spacing w:after="0" w:line="276" w:lineRule="auto"/>
        <w:ind w:left="1428"/>
        <w:jc w:val="both"/>
        <w:rPr>
          <w:rFonts w:ascii="Verdana" w:hAnsi="Verdana"/>
          <w:b/>
        </w:rPr>
      </w:pPr>
    </w:p>
    <w:p w14:paraId="6DEAFF7D" w14:textId="77777777" w:rsidR="004D28D8" w:rsidRPr="00893024" w:rsidRDefault="004D28D8" w:rsidP="009540A3">
      <w:pPr>
        <w:spacing w:after="0" w:line="276" w:lineRule="auto"/>
        <w:ind w:left="708"/>
        <w:jc w:val="both"/>
        <w:rPr>
          <w:rFonts w:ascii="Verdana" w:hAnsi="Verdana"/>
          <w:b/>
        </w:rPr>
      </w:pPr>
      <w:r w:rsidRPr="00893024">
        <w:rPr>
          <w:rFonts w:ascii="Verdana" w:hAnsi="Verdana"/>
          <w:b/>
        </w:rPr>
        <w:t>Durata</w:t>
      </w:r>
    </w:p>
    <w:p w14:paraId="6B583E2B" w14:textId="77777777" w:rsidR="004D28D8" w:rsidRPr="00893024" w:rsidRDefault="004D28D8" w:rsidP="009540A3">
      <w:pPr>
        <w:spacing w:after="0" w:line="276" w:lineRule="auto"/>
        <w:ind w:left="708"/>
        <w:jc w:val="both"/>
        <w:rPr>
          <w:rFonts w:ascii="Verdana" w:hAnsi="Verdana"/>
        </w:rPr>
      </w:pPr>
    </w:p>
    <w:p w14:paraId="3355D6DB"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Durata: 4 giorni / 3 notti</w:t>
      </w:r>
    </w:p>
    <w:p w14:paraId="7F20644D" w14:textId="77777777" w:rsidR="004D28D8" w:rsidRPr="00893024" w:rsidRDefault="004D28D8" w:rsidP="009540A3">
      <w:pPr>
        <w:pStyle w:val="Paragrafoelenco"/>
        <w:numPr>
          <w:ilvl w:val="0"/>
          <w:numId w:val="3"/>
        </w:numPr>
        <w:spacing w:after="0" w:line="276" w:lineRule="auto"/>
        <w:ind w:left="1428"/>
        <w:jc w:val="both"/>
        <w:rPr>
          <w:rFonts w:ascii="Verdana" w:hAnsi="Verdana"/>
        </w:rPr>
      </w:pPr>
      <w:r w:rsidRPr="00893024">
        <w:rPr>
          <w:rFonts w:ascii="Verdana" w:eastAsia="Times New Roman" w:hAnsi="Verdana" w:cs="Times New Roman"/>
          <w:bCs/>
          <w:lang w:eastAsia="it-IT"/>
        </w:rPr>
        <w:t>Periodo presumibile: dal 15 febbraio 2026 al 15 marzo 2026</w:t>
      </w:r>
    </w:p>
    <w:p w14:paraId="18B4C886" w14:textId="77777777" w:rsidR="003F38BC" w:rsidRPr="00893024" w:rsidRDefault="003F38BC" w:rsidP="009540A3">
      <w:pPr>
        <w:spacing w:after="0" w:line="276" w:lineRule="auto"/>
        <w:ind w:left="708"/>
        <w:jc w:val="both"/>
        <w:rPr>
          <w:rFonts w:ascii="Verdana" w:hAnsi="Verdana"/>
        </w:rPr>
      </w:pPr>
    </w:p>
    <w:p w14:paraId="6A7D7B8B" w14:textId="77777777" w:rsidR="003F38BC" w:rsidRPr="00893024" w:rsidRDefault="003F38BC" w:rsidP="009540A3">
      <w:pPr>
        <w:spacing w:after="0" w:line="276" w:lineRule="auto"/>
        <w:ind w:left="708"/>
        <w:jc w:val="both"/>
        <w:rPr>
          <w:rFonts w:ascii="Verdana" w:hAnsi="Verdana"/>
          <w:b/>
        </w:rPr>
      </w:pPr>
      <w:r w:rsidRPr="00893024">
        <w:rPr>
          <w:rFonts w:ascii="Verdana" w:hAnsi="Verdana"/>
          <w:b/>
        </w:rPr>
        <w:t>Trasporto</w:t>
      </w:r>
    </w:p>
    <w:p w14:paraId="6AF96C8B" w14:textId="77777777" w:rsidR="003F38BC" w:rsidRPr="00893024" w:rsidRDefault="003F38BC" w:rsidP="009540A3">
      <w:pPr>
        <w:spacing w:after="0" w:line="276" w:lineRule="auto"/>
        <w:ind w:left="708"/>
        <w:jc w:val="both"/>
        <w:rPr>
          <w:rFonts w:ascii="Verdana" w:hAnsi="Verdana"/>
        </w:rPr>
      </w:pPr>
    </w:p>
    <w:p w14:paraId="7DC603A8"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Volo A/R</w:t>
      </w:r>
    </w:p>
    <w:p w14:paraId="30874B47"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Autobus Gran Turismo per spostamenti interni</w:t>
      </w:r>
    </w:p>
    <w:p w14:paraId="515FB763" w14:textId="77777777" w:rsidR="003F38BC" w:rsidRPr="00893024" w:rsidRDefault="003F38BC" w:rsidP="009540A3">
      <w:pPr>
        <w:pStyle w:val="Paragrafoelenco"/>
        <w:spacing w:after="0" w:line="276" w:lineRule="auto"/>
        <w:ind w:left="1428"/>
        <w:jc w:val="both"/>
        <w:rPr>
          <w:rFonts w:ascii="Verdana" w:hAnsi="Verdana"/>
        </w:rPr>
      </w:pPr>
    </w:p>
    <w:p w14:paraId="600B2D93" w14:textId="77777777" w:rsidR="003F38BC" w:rsidRPr="00893024" w:rsidRDefault="003F38BC" w:rsidP="009540A3">
      <w:pPr>
        <w:spacing w:after="0" w:line="276" w:lineRule="auto"/>
        <w:ind w:left="708"/>
        <w:jc w:val="both"/>
        <w:rPr>
          <w:rFonts w:ascii="Verdana" w:hAnsi="Verdana"/>
          <w:b/>
        </w:rPr>
      </w:pPr>
      <w:r w:rsidRPr="00893024">
        <w:rPr>
          <w:rFonts w:ascii="Verdana" w:hAnsi="Verdana"/>
          <w:b/>
        </w:rPr>
        <w:t>Sistemazione</w:t>
      </w:r>
    </w:p>
    <w:p w14:paraId="27E04DB9" w14:textId="77777777" w:rsidR="003F38BC" w:rsidRPr="00893024" w:rsidRDefault="003F38BC" w:rsidP="009540A3">
      <w:pPr>
        <w:spacing w:after="0" w:line="276" w:lineRule="auto"/>
        <w:ind w:left="708"/>
        <w:jc w:val="both"/>
        <w:rPr>
          <w:rFonts w:ascii="Verdana" w:hAnsi="Verdana"/>
        </w:rPr>
      </w:pPr>
    </w:p>
    <w:p w14:paraId="63128C92" w14:textId="77777777" w:rsidR="00893024" w:rsidRPr="00893024" w:rsidRDefault="00893024" w:rsidP="009540A3">
      <w:pPr>
        <w:pStyle w:val="Paragrafoelenco"/>
        <w:numPr>
          <w:ilvl w:val="0"/>
          <w:numId w:val="3"/>
        </w:numPr>
        <w:spacing w:after="0" w:line="276" w:lineRule="auto"/>
        <w:ind w:left="1428"/>
        <w:jc w:val="both"/>
        <w:rPr>
          <w:rFonts w:ascii="Verdana" w:hAnsi="Verdana"/>
        </w:rPr>
      </w:pPr>
      <w:r w:rsidRPr="00893024">
        <w:rPr>
          <w:rFonts w:ascii="Verdana" w:hAnsi="Verdana"/>
        </w:rPr>
        <w:t>Docenti: in camere singole in hotel minimo 3 stelle superior</w:t>
      </w:r>
    </w:p>
    <w:p w14:paraId="59A79920" w14:textId="77777777" w:rsidR="00893024" w:rsidRPr="00893024" w:rsidRDefault="00893024" w:rsidP="009540A3">
      <w:pPr>
        <w:pStyle w:val="Paragrafoelenco"/>
        <w:numPr>
          <w:ilvl w:val="0"/>
          <w:numId w:val="3"/>
        </w:numPr>
        <w:spacing w:after="0" w:line="276" w:lineRule="auto"/>
        <w:ind w:left="1428"/>
        <w:jc w:val="both"/>
        <w:rPr>
          <w:rFonts w:ascii="Verdana" w:hAnsi="Verdana"/>
        </w:rPr>
      </w:pPr>
      <w:r w:rsidRPr="00893024">
        <w:rPr>
          <w:rFonts w:ascii="Verdana" w:hAnsi="Verdana"/>
        </w:rPr>
        <w:lastRenderedPageBreak/>
        <w:t>Studenti: in camere quadruple in hotel minimo 3 stelle superior</w:t>
      </w:r>
    </w:p>
    <w:p w14:paraId="0DAA4389"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Mezza pensione</w:t>
      </w:r>
    </w:p>
    <w:p w14:paraId="57ED8941" w14:textId="77777777" w:rsidR="003F38BC" w:rsidRDefault="003F38BC" w:rsidP="009540A3">
      <w:pPr>
        <w:pStyle w:val="Paragrafoelenco"/>
        <w:spacing w:after="0" w:line="276" w:lineRule="auto"/>
        <w:ind w:left="1428"/>
        <w:jc w:val="both"/>
        <w:rPr>
          <w:rFonts w:ascii="Verdana" w:hAnsi="Verdana"/>
        </w:rPr>
      </w:pPr>
    </w:p>
    <w:p w14:paraId="4EB75C14" w14:textId="77777777" w:rsidR="003F38BC" w:rsidRPr="00893024" w:rsidRDefault="003F38BC" w:rsidP="009540A3">
      <w:pPr>
        <w:spacing w:after="0" w:line="276" w:lineRule="auto"/>
        <w:ind w:left="708"/>
        <w:jc w:val="both"/>
        <w:rPr>
          <w:rFonts w:ascii="Verdana" w:hAnsi="Verdana"/>
          <w:b/>
        </w:rPr>
      </w:pPr>
      <w:r w:rsidRPr="00893024">
        <w:rPr>
          <w:rFonts w:ascii="Verdana" w:hAnsi="Verdana"/>
          <w:b/>
        </w:rPr>
        <w:t>Attività</w:t>
      </w:r>
    </w:p>
    <w:p w14:paraId="6B544075" w14:textId="77777777" w:rsidR="00893024" w:rsidRPr="00893024" w:rsidRDefault="00893024" w:rsidP="009540A3">
      <w:pPr>
        <w:pStyle w:val="NormaleWeb"/>
        <w:spacing w:line="276" w:lineRule="auto"/>
        <w:ind w:left="708"/>
        <w:jc w:val="both"/>
        <w:rPr>
          <w:rFonts w:ascii="Verdana" w:hAnsi="Verdana"/>
          <w:sz w:val="22"/>
          <w:szCs w:val="22"/>
        </w:rPr>
      </w:pPr>
      <w:r w:rsidRPr="00893024">
        <w:rPr>
          <w:rFonts w:ascii="Verdana" w:hAnsi="Verdana"/>
          <w:sz w:val="22"/>
          <w:szCs w:val="22"/>
        </w:rPr>
        <w:t>Visita guidata della città di Catania:</w:t>
      </w:r>
    </w:p>
    <w:p w14:paraId="1A39B680" w14:textId="77777777" w:rsidR="00893024" w:rsidRPr="00893024" w:rsidRDefault="00893024" w:rsidP="009540A3">
      <w:pPr>
        <w:pStyle w:val="NormaleWeb"/>
        <w:numPr>
          <w:ilvl w:val="0"/>
          <w:numId w:val="11"/>
        </w:numPr>
        <w:tabs>
          <w:tab w:val="clear" w:pos="1080"/>
          <w:tab w:val="num" w:pos="1788"/>
        </w:tabs>
        <w:spacing w:line="276" w:lineRule="auto"/>
        <w:ind w:left="1788"/>
        <w:jc w:val="both"/>
        <w:rPr>
          <w:rStyle w:val="Enfasigrassetto"/>
          <w:rFonts w:ascii="Verdana" w:hAnsi="Verdana"/>
          <w:sz w:val="22"/>
          <w:szCs w:val="22"/>
        </w:rPr>
      </w:pPr>
      <w:r w:rsidRPr="00893024">
        <w:rPr>
          <w:rStyle w:val="Enfasigrassetto"/>
          <w:rFonts w:ascii="Verdana" w:hAnsi="Verdana"/>
          <w:sz w:val="22"/>
          <w:szCs w:val="22"/>
        </w:rPr>
        <w:t>Piazza Duomo e Cattedrale di Sant’Agata</w:t>
      </w:r>
    </w:p>
    <w:p w14:paraId="331B18DA" w14:textId="77777777" w:rsidR="00893024" w:rsidRPr="00893024" w:rsidRDefault="00893024" w:rsidP="009540A3">
      <w:pPr>
        <w:pStyle w:val="NormaleWeb"/>
        <w:numPr>
          <w:ilvl w:val="0"/>
          <w:numId w:val="11"/>
        </w:numPr>
        <w:tabs>
          <w:tab w:val="clear" w:pos="1080"/>
          <w:tab w:val="num" w:pos="1788"/>
        </w:tabs>
        <w:spacing w:line="276" w:lineRule="auto"/>
        <w:ind w:left="1788"/>
        <w:jc w:val="both"/>
        <w:rPr>
          <w:rStyle w:val="Enfasigrassetto"/>
          <w:rFonts w:ascii="Verdana" w:hAnsi="Verdana"/>
          <w:sz w:val="22"/>
          <w:szCs w:val="22"/>
        </w:rPr>
      </w:pPr>
      <w:r w:rsidRPr="00893024">
        <w:rPr>
          <w:rStyle w:val="Enfasigrassetto"/>
          <w:rFonts w:ascii="Verdana" w:hAnsi="Verdana"/>
          <w:sz w:val="22"/>
          <w:szCs w:val="22"/>
        </w:rPr>
        <w:t>Fontana dell’Elefante</w:t>
      </w:r>
    </w:p>
    <w:p w14:paraId="3195408F" w14:textId="77777777" w:rsidR="00893024" w:rsidRPr="00893024" w:rsidRDefault="00893024" w:rsidP="009540A3">
      <w:pPr>
        <w:pStyle w:val="NormaleWeb"/>
        <w:numPr>
          <w:ilvl w:val="0"/>
          <w:numId w:val="11"/>
        </w:numPr>
        <w:tabs>
          <w:tab w:val="clear" w:pos="1080"/>
          <w:tab w:val="num" w:pos="1788"/>
        </w:tabs>
        <w:spacing w:line="276" w:lineRule="auto"/>
        <w:ind w:left="1788"/>
        <w:jc w:val="both"/>
        <w:rPr>
          <w:rStyle w:val="Enfasigrassetto"/>
          <w:rFonts w:ascii="Verdana" w:hAnsi="Verdana"/>
          <w:sz w:val="22"/>
          <w:szCs w:val="22"/>
        </w:rPr>
      </w:pPr>
      <w:r w:rsidRPr="00893024">
        <w:rPr>
          <w:rStyle w:val="Enfasigrassetto"/>
          <w:rFonts w:ascii="Verdana" w:hAnsi="Verdana"/>
          <w:sz w:val="22"/>
          <w:szCs w:val="22"/>
        </w:rPr>
        <w:t>Via dei Crociferi</w:t>
      </w:r>
    </w:p>
    <w:p w14:paraId="45DA6DDD" w14:textId="77777777" w:rsidR="00893024" w:rsidRPr="00893024" w:rsidRDefault="00893024" w:rsidP="009540A3">
      <w:pPr>
        <w:pStyle w:val="NormaleWeb"/>
        <w:numPr>
          <w:ilvl w:val="0"/>
          <w:numId w:val="11"/>
        </w:numPr>
        <w:tabs>
          <w:tab w:val="clear" w:pos="1080"/>
          <w:tab w:val="num" w:pos="1788"/>
        </w:tabs>
        <w:spacing w:line="276" w:lineRule="auto"/>
        <w:ind w:left="1788"/>
        <w:jc w:val="both"/>
        <w:rPr>
          <w:rStyle w:val="Enfasigrassetto"/>
          <w:rFonts w:ascii="Verdana" w:hAnsi="Verdana"/>
          <w:sz w:val="22"/>
          <w:szCs w:val="22"/>
        </w:rPr>
      </w:pPr>
      <w:r w:rsidRPr="00893024">
        <w:rPr>
          <w:rStyle w:val="Enfasigrassetto"/>
          <w:rFonts w:ascii="Verdana" w:hAnsi="Verdana"/>
          <w:sz w:val="22"/>
          <w:szCs w:val="22"/>
        </w:rPr>
        <w:t>Monastero dei Benedettini (esterni)</w:t>
      </w:r>
    </w:p>
    <w:p w14:paraId="67B58ECD" w14:textId="77777777" w:rsidR="00893024" w:rsidRPr="00893024" w:rsidRDefault="00893024" w:rsidP="009540A3">
      <w:pPr>
        <w:pStyle w:val="NormaleWeb"/>
        <w:spacing w:line="276" w:lineRule="auto"/>
        <w:ind w:left="708"/>
        <w:jc w:val="both"/>
        <w:rPr>
          <w:rFonts w:ascii="Verdana" w:hAnsi="Verdana"/>
          <w:sz w:val="22"/>
          <w:szCs w:val="22"/>
        </w:rPr>
      </w:pPr>
      <w:r w:rsidRPr="00893024">
        <w:rPr>
          <w:rFonts w:ascii="Verdana" w:hAnsi="Verdana"/>
          <w:sz w:val="22"/>
          <w:szCs w:val="22"/>
        </w:rPr>
        <w:t xml:space="preserve"> Visita guidata della città di Siracusa, comprendente:</w:t>
      </w:r>
    </w:p>
    <w:p w14:paraId="3B342E4E" w14:textId="77777777" w:rsidR="00893024" w:rsidRPr="00893024" w:rsidRDefault="00893024" w:rsidP="009540A3">
      <w:pPr>
        <w:pStyle w:val="NormaleWeb"/>
        <w:numPr>
          <w:ilvl w:val="0"/>
          <w:numId w:val="11"/>
        </w:numPr>
        <w:tabs>
          <w:tab w:val="clear" w:pos="1080"/>
          <w:tab w:val="num" w:pos="1788"/>
        </w:tabs>
        <w:spacing w:line="276" w:lineRule="auto"/>
        <w:ind w:left="1788"/>
        <w:jc w:val="both"/>
        <w:rPr>
          <w:rStyle w:val="Enfasigrassetto"/>
          <w:rFonts w:ascii="Verdana" w:hAnsi="Verdana"/>
          <w:sz w:val="22"/>
          <w:szCs w:val="22"/>
        </w:rPr>
      </w:pPr>
      <w:r w:rsidRPr="00893024">
        <w:rPr>
          <w:rStyle w:val="Enfasigrassetto"/>
          <w:rFonts w:ascii="Verdana" w:hAnsi="Verdana"/>
          <w:sz w:val="22"/>
          <w:szCs w:val="22"/>
        </w:rPr>
        <w:t>Parco Archeologico della Neapolis</w:t>
      </w:r>
      <w:r w:rsidRPr="00893024">
        <w:rPr>
          <w:rStyle w:val="Enfasigrassetto"/>
          <w:rFonts w:ascii="Verdana" w:hAnsi="Verdana"/>
          <w:sz w:val="22"/>
          <w:szCs w:val="22"/>
        </w:rPr>
        <w:br/>
        <w:t>(Teatro Greco, Orecchio di Dionisio)</w:t>
      </w:r>
    </w:p>
    <w:p w14:paraId="5BE14C63" w14:textId="77777777" w:rsidR="00893024" w:rsidRPr="00893024" w:rsidRDefault="00893024" w:rsidP="009540A3">
      <w:pPr>
        <w:pStyle w:val="NormaleWeb"/>
        <w:numPr>
          <w:ilvl w:val="0"/>
          <w:numId w:val="11"/>
        </w:numPr>
        <w:tabs>
          <w:tab w:val="clear" w:pos="1080"/>
          <w:tab w:val="num" w:pos="1788"/>
        </w:tabs>
        <w:spacing w:line="276" w:lineRule="auto"/>
        <w:ind w:left="1788"/>
        <w:jc w:val="both"/>
        <w:rPr>
          <w:rStyle w:val="Enfasigrassetto"/>
          <w:rFonts w:ascii="Verdana" w:hAnsi="Verdana"/>
          <w:sz w:val="22"/>
          <w:szCs w:val="22"/>
        </w:rPr>
      </w:pPr>
      <w:r w:rsidRPr="00893024">
        <w:rPr>
          <w:rStyle w:val="Enfasigrassetto"/>
          <w:rFonts w:ascii="Verdana" w:hAnsi="Verdana"/>
          <w:sz w:val="22"/>
          <w:szCs w:val="22"/>
        </w:rPr>
        <w:t>Isola di Ortigia: Duomo, Piazza Archimede, Fonte Aretusa</w:t>
      </w:r>
    </w:p>
    <w:p w14:paraId="6D3C5AF0" w14:textId="77777777" w:rsidR="00893024" w:rsidRPr="00893024" w:rsidRDefault="00893024" w:rsidP="009540A3">
      <w:pPr>
        <w:pStyle w:val="NormaleWeb"/>
        <w:spacing w:line="276" w:lineRule="auto"/>
        <w:ind w:left="708"/>
        <w:jc w:val="both"/>
        <w:rPr>
          <w:rFonts w:ascii="Verdana" w:hAnsi="Verdana"/>
          <w:sz w:val="22"/>
          <w:szCs w:val="22"/>
        </w:rPr>
      </w:pPr>
      <w:r w:rsidRPr="00893024">
        <w:rPr>
          <w:rFonts w:ascii="Verdana" w:hAnsi="Verdana"/>
          <w:sz w:val="22"/>
          <w:szCs w:val="22"/>
        </w:rPr>
        <w:t xml:space="preserve">Visita guidata della città di Noto </w:t>
      </w:r>
      <w:proofErr w:type="spellStart"/>
      <w:r w:rsidRPr="00893024">
        <w:rPr>
          <w:rFonts w:ascii="Verdana" w:hAnsi="Verdana"/>
          <w:sz w:val="22"/>
          <w:szCs w:val="22"/>
        </w:rPr>
        <w:t>compendente</w:t>
      </w:r>
      <w:proofErr w:type="spellEnd"/>
      <w:r w:rsidRPr="00893024">
        <w:rPr>
          <w:rFonts w:ascii="Verdana" w:hAnsi="Verdana"/>
          <w:sz w:val="22"/>
          <w:szCs w:val="22"/>
        </w:rPr>
        <w:t>:</w:t>
      </w:r>
    </w:p>
    <w:p w14:paraId="3F799562" w14:textId="77777777" w:rsidR="00893024" w:rsidRPr="00893024" w:rsidRDefault="00893024" w:rsidP="009540A3">
      <w:pPr>
        <w:pStyle w:val="NormaleWeb"/>
        <w:numPr>
          <w:ilvl w:val="0"/>
          <w:numId w:val="12"/>
        </w:numPr>
        <w:tabs>
          <w:tab w:val="clear" w:pos="720"/>
          <w:tab w:val="num" w:pos="1428"/>
        </w:tabs>
        <w:spacing w:line="276" w:lineRule="auto"/>
        <w:ind w:left="1428"/>
        <w:jc w:val="both"/>
        <w:rPr>
          <w:rStyle w:val="Enfasigrassetto"/>
          <w:rFonts w:ascii="Verdana" w:hAnsi="Verdana"/>
          <w:sz w:val="22"/>
          <w:szCs w:val="22"/>
        </w:rPr>
      </w:pPr>
      <w:r w:rsidRPr="00893024">
        <w:rPr>
          <w:rStyle w:val="Enfasigrassetto"/>
          <w:rFonts w:ascii="Verdana" w:hAnsi="Verdana"/>
          <w:sz w:val="22"/>
          <w:szCs w:val="22"/>
        </w:rPr>
        <w:t>Cattedrale di San Nicolò</w:t>
      </w:r>
    </w:p>
    <w:p w14:paraId="3664B588" w14:textId="77777777" w:rsidR="00893024" w:rsidRPr="00893024" w:rsidRDefault="00893024" w:rsidP="009540A3">
      <w:pPr>
        <w:pStyle w:val="NormaleWeb"/>
        <w:numPr>
          <w:ilvl w:val="0"/>
          <w:numId w:val="12"/>
        </w:numPr>
        <w:tabs>
          <w:tab w:val="clear" w:pos="720"/>
          <w:tab w:val="num" w:pos="1428"/>
        </w:tabs>
        <w:spacing w:line="276" w:lineRule="auto"/>
        <w:ind w:left="1428"/>
        <w:jc w:val="both"/>
        <w:rPr>
          <w:rStyle w:val="Enfasigrassetto"/>
          <w:rFonts w:ascii="Verdana" w:hAnsi="Verdana"/>
          <w:sz w:val="22"/>
          <w:szCs w:val="22"/>
        </w:rPr>
      </w:pPr>
      <w:r w:rsidRPr="00893024">
        <w:rPr>
          <w:rStyle w:val="Enfasigrassetto"/>
          <w:rFonts w:ascii="Verdana" w:hAnsi="Verdana"/>
          <w:sz w:val="22"/>
          <w:szCs w:val="22"/>
        </w:rPr>
        <w:t xml:space="preserve">Palazzo </w:t>
      </w:r>
      <w:proofErr w:type="spellStart"/>
      <w:r w:rsidRPr="00893024">
        <w:rPr>
          <w:rStyle w:val="Enfasigrassetto"/>
          <w:rFonts w:ascii="Verdana" w:hAnsi="Verdana"/>
          <w:sz w:val="22"/>
          <w:szCs w:val="22"/>
        </w:rPr>
        <w:t>Ducezio</w:t>
      </w:r>
      <w:proofErr w:type="spellEnd"/>
    </w:p>
    <w:p w14:paraId="5094EF95" w14:textId="77777777" w:rsidR="00893024" w:rsidRPr="00893024" w:rsidRDefault="00893024" w:rsidP="009540A3">
      <w:pPr>
        <w:pStyle w:val="NormaleWeb"/>
        <w:numPr>
          <w:ilvl w:val="0"/>
          <w:numId w:val="12"/>
        </w:numPr>
        <w:tabs>
          <w:tab w:val="clear" w:pos="720"/>
          <w:tab w:val="num" w:pos="1428"/>
        </w:tabs>
        <w:spacing w:line="276" w:lineRule="auto"/>
        <w:ind w:left="1428"/>
        <w:jc w:val="both"/>
        <w:rPr>
          <w:rStyle w:val="Enfasigrassetto"/>
          <w:rFonts w:ascii="Verdana" w:hAnsi="Verdana"/>
          <w:sz w:val="22"/>
          <w:szCs w:val="22"/>
        </w:rPr>
      </w:pPr>
      <w:r w:rsidRPr="00893024">
        <w:rPr>
          <w:rStyle w:val="Enfasigrassetto"/>
          <w:rFonts w:ascii="Verdana" w:hAnsi="Verdana"/>
          <w:sz w:val="22"/>
          <w:szCs w:val="22"/>
        </w:rPr>
        <w:t>Corso Vittorio Emanuele</w:t>
      </w:r>
    </w:p>
    <w:p w14:paraId="7CB80469" w14:textId="77777777" w:rsidR="00893024" w:rsidRPr="00893024" w:rsidRDefault="00893024" w:rsidP="009540A3">
      <w:pPr>
        <w:pStyle w:val="NormaleWeb"/>
        <w:spacing w:line="276" w:lineRule="auto"/>
        <w:ind w:left="708"/>
        <w:jc w:val="both"/>
        <w:rPr>
          <w:rFonts w:ascii="Verdana" w:hAnsi="Verdana" w:cs="Segoe UI Symbol"/>
          <w:sz w:val="22"/>
          <w:szCs w:val="22"/>
        </w:rPr>
      </w:pPr>
      <w:r w:rsidRPr="00893024">
        <w:rPr>
          <w:rFonts w:ascii="Verdana" w:hAnsi="Verdana" w:cs="Segoe UI Symbol"/>
          <w:sz w:val="22"/>
          <w:szCs w:val="22"/>
        </w:rPr>
        <w:t>Visita guidata della città di Ragusa</w:t>
      </w:r>
    </w:p>
    <w:p w14:paraId="3A8E35D1" w14:textId="77777777" w:rsidR="00893024" w:rsidRPr="00893024" w:rsidRDefault="00893024" w:rsidP="009540A3">
      <w:pPr>
        <w:pStyle w:val="NormaleWeb"/>
        <w:numPr>
          <w:ilvl w:val="0"/>
          <w:numId w:val="12"/>
        </w:numPr>
        <w:tabs>
          <w:tab w:val="clear" w:pos="720"/>
          <w:tab w:val="num" w:pos="1428"/>
        </w:tabs>
        <w:spacing w:line="276" w:lineRule="auto"/>
        <w:ind w:left="1428"/>
        <w:jc w:val="both"/>
        <w:rPr>
          <w:rStyle w:val="Enfasigrassetto"/>
          <w:rFonts w:ascii="Verdana" w:hAnsi="Verdana"/>
          <w:sz w:val="22"/>
          <w:szCs w:val="22"/>
        </w:rPr>
      </w:pPr>
      <w:r w:rsidRPr="00893024">
        <w:rPr>
          <w:rStyle w:val="Enfasigrassetto"/>
          <w:rFonts w:ascii="Verdana" w:hAnsi="Verdana"/>
          <w:sz w:val="22"/>
          <w:szCs w:val="22"/>
        </w:rPr>
        <w:t>Duomo di San Giorgio</w:t>
      </w:r>
    </w:p>
    <w:p w14:paraId="7CB36E8F" w14:textId="77777777" w:rsidR="00893024" w:rsidRPr="00893024" w:rsidRDefault="00893024" w:rsidP="009540A3">
      <w:pPr>
        <w:pStyle w:val="NormaleWeb"/>
        <w:numPr>
          <w:ilvl w:val="0"/>
          <w:numId w:val="12"/>
        </w:numPr>
        <w:tabs>
          <w:tab w:val="clear" w:pos="720"/>
          <w:tab w:val="num" w:pos="1428"/>
        </w:tabs>
        <w:spacing w:line="276" w:lineRule="auto"/>
        <w:ind w:left="1428"/>
        <w:jc w:val="both"/>
        <w:rPr>
          <w:rStyle w:val="Enfasigrassetto"/>
          <w:rFonts w:ascii="Verdana" w:hAnsi="Verdana"/>
          <w:sz w:val="22"/>
          <w:szCs w:val="22"/>
        </w:rPr>
      </w:pPr>
      <w:r w:rsidRPr="00893024">
        <w:rPr>
          <w:rStyle w:val="Enfasigrassetto"/>
          <w:rFonts w:ascii="Verdana" w:hAnsi="Verdana"/>
          <w:sz w:val="22"/>
          <w:szCs w:val="22"/>
        </w:rPr>
        <w:t>Giardino Ibleo</w:t>
      </w:r>
    </w:p>
    <w:p w14:paraId="0AA569C6" w14:textId="77777777" w:rsidR="00893024" w:rsidRPr="00893024" w:rsidRDefault="00893024" w:rsidP="009540A3">
      <w:pPr>
        <w:pStyle w:val="NormaleWeb"/>
        <w:numPr>
          <w:ilvl w:val="0"/>
          <w:numId w:val="12"/>
        </w:numPr>
        <w:tabs>
          <w:tab w:val="clear" w:pos="720"/>
          <w:tab w:val="num" w:pos="1428"/>
        </w:tabs>
        <w:spacing w:line="276" w:lineRule="auto"/>
        <w:ind w:left="1428"/>
        <w:jc w:val="both"/>
        <w:rPr>
          <w:rStyle w:val="Enfasigrassetto"/>
          <w:rFonts w:ascii="Verdana" w:hAnsi="Verdana"/>
          <w:sz w:val="22"/>
          <w:szCs w:val="22"/>
        </w:rPr>
      </w:pPr>
      <w:r w:rsidRPr="00893024">
        <w:rPr>
          <w:rStyle w:val="Enfasigrassetto"/>
          <w:rFonts w:ascii="Verdana" w:hAnsi="Verdana"/>
          <w:sz w:val="22"/>
          <w:szCs w:val="22"/>
        </w:rPr>
        <w:t>Centro storico</w:t>
      </w:r>
    </w:p>
    <w:p w14:paraId="06D7944B" w14:textId="77777777" w:rsidR="00893024" w:rsidRPr="00893024" w:rsidRDefault="00893024" w:rsidP="009540A3">
      <w:pPr>
        <w:pStyle w:val="NormaleWeb"/>
        <w:spacing w:line="276" w:lineRule="auto"/>
        <w:ind w:left="708"/>
        <w:jc w:val="both"/>
        <w:rPr>
          <w:rFonts w:ascii="Verdana" w:hAnsi="Verdana" w:cs="Segoe UI Symbol"/>
          <w:sz w:val="22"/>
          <w:szCs w:val="22"/>
        </w:rPr>
      </w:pPr>
      <w:r w:rsidRPr="00893024">
        <w:rPr>
          <w:rFonts w:ascii="Verdana" w:hAnsi="Verdana" w:cs="Segoe UI Symbol"/>
          <w:sz w:val="22"/>
          <w:szCs w:val="22"/>
        </w:rPr>
        <w:t>Visita guidata della città di Modica</w:t>
      </w:r>
    </w:p>
    <w:p w14:paraId="1760C00A" w14:textId="77777777" w:rsidR="00893024" w:rsidRPr="00893024" w:rsidRDefault="00893024" w:rsidP="009540A3">
      <w:pPr>
        <w:pStyle w:val="NormaleWeb"/>
        <w:numPr>
          <w:ilvl w:val="0"/>
          <w:numId w:val="12"/>
        </w:numPr>
        <w:tabs>
          <w:tab w:val="clear" w:pos="720"/>
          <w:tab w:val="num" w:pos="1428"/>
        </w:tabs>
        <w:spacing w:line="276" w:lineRule="auto"/>
        <w:ind w:left="1428"/>
        <w:jc w:val="both"/>
        <w:rPr>
          <w:rStyle w:val="Enfasigrassetto"/>
          <w:rFonts w:ascii="Verdana" w:hAnsi="Verdana"/>
          <w:sz w:val="22"/>
          <w:szCs w:val="22"/>
        </w:rPr>
      </w:pPr>
      <w:r w:rsidRPr="00893024">
        <w:rPr>
          <w:rStyle w:val="Enfasigrassetto"/>
          <w:rFonts w:ascii="Verdana" w:hAnsi="Verdana"/>
          <w:sz w:val="22"/>
          <w:szCs w:val="22"/>
        </w:rPr>
        <w:t>Duomo di San Giorgio</w:t>
      </w:r>
    </w:p>
    <w:p w14:paraId="75B3FB59" w14:textId="77777777" w:rsidR="00893024" w:rsidRPr="00893024" w:rsidRDefault="00893024" w:rsidP="009540A3">
      <w:pPr>
        <w:pStyle w:val="NormaleWeb"/>
        <w:numPr>
          <w:ilvl w:val="0"/>
          <w:numId w:val="12"/>
        </w:numPr>
        <w:tabs>
          <w:tab w:val="clear" w:pos="720"/>
          <w:tab w:val="num" w:pos="1428"/>
        </w:tabs>
        <w:spacing w:line="276" w:lineRule="auto"/>
        <w:ind w:left="1428"/>
        <w:jc w:val="both"/>
        <w:rPr>
          <w:rStyle w:val="Enfasigrassetto"/>
          <w:rFonts w:ascii="Verdana" w:hAnsi="Verdana"/>
          <w:sz w:val="22"/>
          <w:szCs w:val="22"/>
        </w:rPr>
      </w:pPr>
      <w:r w:rsidRPr="00893024">
        <w:rPr>
          <w:rStyle w:val="Enfasigrassetto"/>
          <w:rFonts w:ascii="Verdana" w:hAnsi="Verdana"/>
          <w:sz w:val="22"/>
          <w:szCs w:val="22"/>
        </w:rPr>
        <w:t>Centro storico</w:t>
      </w:r>
    </w:p>
    <w:p w14:paraId="14BE7C9F" w14:textId="77777777" w:rsidR="003F38BC" w:rsidRPr="00893024" w:rsidRDefault="00172D06" w:rsidP="009540A3">
      <w:pPr>
        <w:spacing w:after="0" w:line="276" w:lineRule="auto"/>
        <w:jc w:val="both"/>
        <w:rPr>
          <w:rFonts w:ascii="Verdana" w:hAnsi="Verdana"/>
          <w:b/>
        </w:rPr>
      </w:pPr>
      <w:r>
        <w:rPr>
          <w:rFonts w:ascii="Verdana" w:hAnsi="Verdana"/>
          <w:b/>
        </w:rPr>
        <w:t>5</w:t>
      </w:r>
      <w:r w:rsidR="003F38BC" w:rsidRPr="00893024">
        <w:rPr>
          <w:rFonts w:ascii="Verdana" w:hAnsi="Verdana"/>
          <w:b/>
        </w:rPr>
        <w:t>.4 Viaggio di istruzione – Ravenna</w:t>
      </w:r>
    </w:p>
    <w:p w14:paraId="6ABF99D4" w14:textId="77777777" w:rsidR="003F38BC" w:rsidRPr="00893024" w:rsidRDefault="003F38BC" w:rsidP="009540A3">
      <w:pPr>
        <w:spacing w:after="0" w:line="276" w:lineRule="auto"/>
        <w:jc w:val="both"/>
        <w:rPr>
          <w:rFonts w:ascii="Verdana" w:hAnsi="Verdana"/>
        </w:rPr>
      </w:pPr>
    </w:p>
    <w:p w14:paraId="537D5173" w14:textId="77777777" w:rsidR="004D28D8" w:rsidRPr="00893024" w:rsidRDefault="004D28D8" w:rsidP="009540A3">
      <w:pPr>
        <w:spacing w:after="0" w:line="276" w:lineRule="auto"/>
        <w:ind w:left="708"/>
        <w:jc w:val="both"/>
        <w:rPr>
          <w:rFonts w:ascii="Verdana" w:hAnsi="Verdana"/>
          <w:b/>
        </w:rPr>
      </w:pPr>
      <w:r w:rsidRPr="00893024">
        <w:rPr>
          <w:rFonts w:ascii="Verdana" w:hAnsi="Verdana"/>
          <w:b/>
        </w:rPr>
        <w:t>Destinatari</w:t>
      </w:r>
    </w:p>
    <w:p w14:paraId="09AA9726" w14:textId="77777777" w:rsidR="004D28D8" w:rsidRPr="00893024" w:rsidRDefault="004D28D8" w:rsidP="009540A3">
      <w:pPr>
        <w:spacing w:after="0" w:line="276" w:lineRule="auto"/>
        <w:ind w:left="708"/>
        <w:jc w:val="both"/>
        <w:rPr>
          <w:rFonts w:ascii="Verdana" w:hAnsi="Verdana"/>
        </w:rPr>
      </w:pPr>
    </w:p>
    <w:p w14:paraId="707555A2"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Studenti: n. 36</w:t>
      </w:r>
      <w:r w:rsidR="005A2D95">
        <w:rPr>
          <w:rFonts w:ascii="Verdana" w:hAnsi="Verdana"/>
        </w:rPr>
        <w:t xml:space="preserve"> (8 maschi e 28 femmine)</w:t>
      </w:r>
    </w:p>
    <w:p w14:paraId="606316F8" w14:textId="77777777" w:rsidR="003F38BC" w:rsidRPr="00893024" w:rsidRDefault="005A2D95" w:rsidP="009540A3">
      <w:pPr>
        <w:pStyle w:val="Paragrafoelenco"/>
        <w:numPr>
          <w:ilvl w:val="0"/>
          <w:numId w:val="3"/>
        </w:numPr>
        <w:spacing w:after="0" w:line="276" w:lineRule="auto"/>
        <w:ind w:left="1428"/>
        <w:jc w:val="both"/>
        <w:rPr>
          <w:rFonts w:ascii="Verdana" w:hAnsi="Verdana"/>
        </w:rPr>
      </w:pPr>
      <w:r>
        <w:rPr>
          <w:rFonts w:ascii="Verdana" w:hAnsi="Verdana"/>
        </w:rPr>
        <w:t>Docenti accompagnatori: n. 3</w:t>
      </w:r>
    </w:p>
    <w:p w14:paraId="54751051" w14:textId="77777777" w:rsidR="004D28D8" w:rsidRPr="00893024" w:rsidRDefault="004D28D8" w:rsidP="009540A3">
      <w:pPr>
        <w:pStyle w:val="Paragrafoelenco"/>
        <w:spacing w:after="0" w:line="276" w:lineRule="auto"/>
        <w:ind w:left="1428"/>
        <w:jc w:val="both"/>
        <w:rPr>
          <w:rFonts w:ascii="Verdana" w:hAnsi="Verdana"/>
        </w:rPr>
      </w:pPr>
    </w:p>
    <w:p w14:paraId="29FFE6AB" w14:textId="77777777" w:rsidR="004D28D8" w:rsidRPr="00893024" w:rsidRDefault="004D28D8" w:rsidP="009540A3">
      <w:pPr>
        <w:spacing w:after="0" w:line="276" w:lineRule="auto"/>
        <w:ind w:left="708"/>
        <w:jc w:val="both"/>
        <w:rPr>
          <w:rFonts w:ascii="Verdana" w:hAnsi="Verdana"/>
          <w:b/>
        </w:rPr>
      </w:pPr>
      <w:r w:rsidRPr="00893024">
        <w:rPr>
          <w:rFonts w:ascii="Verdana" w:hAnsi="Verdana"/>
          <w:b/>
        </w:rPr>
        <w:t>Durata</w:t>
      </w:r>
    </w:p>
    <w:p w14:paraId="5940EF88" w14:textId="77777777" w:rsidR="004D28D8" w:rsidRPr="00893024" w:rsidRDefault="004D28D8" w:rsidP="009540A3">
      <w:pPr>
        <w:spacing w:after="0" w:line="276" w:lineRule="auto"/>
        <w:ind w:left="708"/>
        <w:jc w:val="both"/>
        <w:rPr>
          <w:rFonts w:ascii="Verdana" w:hAnsi="Verdana"/>
        </w:rPr>
      </w:pPr>
    </w:p>
    <w:p w14:paraId="2B322433"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Durata: 2 giorni / 1 notte</w:t>
      </w:r>
    </w:p>
    <w:p w14:paraId="3DA392AB" w14:textId="77777777" w:rsidR="00893024" w:rsidRPr="00893024" w:rsidRDefault="00893024" w:rsidP="009540A3">
      <w:pPr>
        <w:pStyle w:val="Paragrafoelenco"/>
        <w:numPr>
          <w:ilvl w:val="0"/>
          <w:numId w:val="3"/>
        </w:numPr>
        <w:spacing w:after="0" w:line="276" w:lineRule="auto"/>
        <w:ind w:left="1428"/>
        <w:jc w:val="both"/>
        <w:rPr>
          <w:rFonts w:ascii="Verdana" w:hAnsi="Verdana"/>
        </w:rPr>
      </w:pPr>
      <w:r w:rsidRPr="00893024">
        <w:rPr>
          <w:rFonts w:ascii="Verdana" w:eastAsia="Times New Roman" w:hAnsi="Verdana" w:cs="Times New Roman"/>
          <w:lang w:eastAsia="it-IT"/>
        </w:rPr>
        <w:t>Periodo presumibile:</w:t>
      </w:r>
      <w:r w:rsidRPr="00893024">
        <w:rPr>
          <w:rFonts w:ascii="Verdana" w:eastAsia="Times New Roman" w:hAnsi="Verdana" w:cs="Times New Roman"/>
          <w:b/>
          <w:bCs/>
          <w:lang w:eastAsia="it-IT"/>
        </w:rPr>
        <w:t xml:space="preserve"> </w:t>
      </w:r>
      <w:r w:rsidRPr="00893024">
        <w:rPr>
          <w:rFonts w:ascii="Verdana" w:eastAsia="Times New Roman" w:hAnsi="Verdana" w:cs="Times New Roman"/>
          <w:lang w:eastAsia="it-IT"/>
        </w:rPr>
        <w:t>dal 15 febbraio 2026 al 15 marzo 2026</w:t>
      </w:r>
    </w:p>
    <w:p w14:paraId="473E714E" w14:textId="77777777" w:rsidR="003F38BC" w:rsidRPr="00893024" w:rsidRDefault="003F38BC" w:rsidP="009540A3">
      <w:pPr>
        <w:spacing w:after="0" w:line="276" w:lineRule="auto"/>
        <w:ind w:left="708"/>
        <w:jc w:val="both"/>
        <w:rPr>
          <w:rFonts w:ascii="Verdana" w:hAnsi="Verdana"/>
        </w:rPr>
      </w:pPr>
    </w:p>
    <w:p w14:paraId="418D863E" w14:textId="77777777" w:rsidR="003F38BC" w:rsidRPr="00893024" w:rsidRDefault="003F38BC" w:rsidP="009540A3">
      <w:pPr>
        <w:spacing w:after="0" w:line="276" w:lineRule="auto"/>
        <w:ind w:left="708"/>
        <w:jc w:val="both"/>
        <w:rPr>
          <w:rFonts w:ascii="Verdana" w:hAnsi="Verdana"/>
          <w:b/>
        </w:rPr>
      </w:pPr>
      <w:r w:rsidRPr="00893024">
        <w:rPr>
          <w:rFonts w:ascii="Verdana" w:hAnsi="Verdana"/>
          <w:b/>
        </w:rPr>
        <w:t>Trasporto</w:t>
      </w:r>
    </w:p>
    <w:p w14:paraId="6D63C83F" w14:textId="77777777" w:rsidR="003F38BC" w:rsidRPr="00893024" w:rsidRDefault="003F38BC" w:rsidP="009540A3">
      <w:pPr>
        <w:spacing w:after="0" w:line="276" w:lineRule="auto"/>
        <w:ind w:left="708"/>
        <w:jc w:val="both"/>
        <w:rPr>
          <w:rFonts w:ascii="Verdana" w:hAnsi="Verdana"/>
        </w:rPr>
      </w:pPr>
    </w:p>
    <w:p w14:paraId="2805FCEB"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Pullman Gran Turismo</w:t>
      </w:r>
    </w:p>
    <w:p w14:paraId="08C489BC" w14:textId="77777777" w:rsidR="003F38BC" w:rsidRPr="00893024" w:rsidRDefault="003F38BC" w:rsidP="009540A3">
      <w:pPr>
        <w:spacing w:after="0" w:line="276" w:lineRule="auto"/>
        <w:ind w:left="708"/>
        <w:jc w:val="both"/>
        <w:rPr>
          <w:rFonts w:ascii="Verdana" w:hAnsi="Verdana"/>
          <w:b/>
        </w:rPr>
      </w:pPr>
      <w:r w:rsidRPr="00893024">
        <w:rPr>
          <w:rFonts w:ascii="Verdana" w:hAnsi="Verdana"/>
          <w:b/>
        </w:rPr>
        <w:t>Sistemazione</w:t>
      </w:r>
    </w:p>
    <w:p w14:paraId="76E493E9" w14:textId="77777777" w:rsidR="003F38BC" w:rsidRPr="00893024" w:rsidRDefault="003F38BC" w:rsidP="009540A3">
      <w:pPr>
        <w:spacing w:after="0" w:line="276" w:lineRule="auto"/>
        <w:ind w:left="708"/>
        <w:jc w:val="both"/>
        <w:rPr>
          <w:rFonts w:ascii="Verdana" w:hAnsi="Verdana"/>
        </w:rPr>
      </w:pPr>
    </w:p>
    <w:p w14:paraId="3A0B4EB3" w14:textId="77777777" w:rsidR="00893024" w:rsidRPr="00893024" w:rsidRDefault="00893024" w:rsidP="009540A3">
      <w:pPr>
        <w:pStyle w:val="Paragrafoelenco"/>
        <w:numPr>
          <w:ilvl w:val="0"/>
          <w:numId w:val="3"/>
        </w:numPr>
        <w:spacing w:after="0" w:line="276" w:lineRule="auto"/>
        <w:ind w:left="1428"/>
        <w:jc w:val="both"/>
        <w:rPr>
          <w:rFonts w:ascii="Verdana" w:hAnsi="Verdana"/>
        </w:rPr>
      </w:pPr>
      <w:r w:rsidRPr="00893024">
        <w:rPr>
          <w:rFonts w:ascii="Verdana" w:hAnsi="Verdana"/>
        </w:rPr>
        <w:t>Docenti: in camere singole in hotel minimo 3 stelle superior</w:t>
      </w:r>
    </w:p>
    <w:p w14:paraId="5ED70902" w14:textId="77777777" w:rsidR="00893024" w:rsidRPr="00893024" w:rsidRDefault="00893024" w:rsidP="009540A3">
      <w:pPr>
        <w:pStyle w:val="Paragrafoelenco"/>
        <w:numPr>
          <w:ilvl w:val="0"/>
          <w:numId w:val="3"/>
        </w:numPr>
        <w:spacing w:after="0" w:line="276" w:lineRule="auto"/>
        <w:ind w:left="1428"/>
        <w:jc w:val="both"/>
        <w:rPr>
          <w:rFonts w:ascii="Verdana" w:hAnsi="Verdana"/>
        </w:rPr>
      </w:pPr>
      <w:r w:rsidRPr="00893024">
        <w:rPr>
          <w:rFonts w:ascii="Verdana" w:hAnsi="Verdana"/>
        </w:rPr>
        <w:t>Studenti: in camere quadruple in hotel minimo 3 stelle superior</w:t>
      </w:r>
    </w:p>
    <w:p w14:paraId="7A8185B6"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Mezza pensione</w:t>
      </w:r>
    </w:p>
    <w:p w14:paraId="55F39E36" w14:textId="77777777" w:rsidR="003F38BC" w:rsidRPr="00893024" w:rsidRDefault="003F38BC" w:rsidP="009540A3">
      <w:pPr>
        <w:spacing w:after="0" w:line="276" w:lineRule="auto"/>
        <w:ind w:left="708"/>
        <w:jc w:val="both"/>
        <w:rPr>
          <w:rFonts w:ascii="Verdana" w:hAnsi="Verdana"/>
        </w:rPr>
      </w:pPr>
    </w:p>
    <w:p w14:paraId="7E096AA2" w14:textId="77777777" w:rsidR="003F38BC" w:rsidRPr="00893024" w:rsidRDefault="003F38BC" w:rsidP="009540A3">
      <w:pPr>
        <w:spacing w:after="0" w:line="276" w:lineRule="auto"/>
        <w:ind w:left="708"/>
        <w:jc w:val="both"/>
        <w:rPr>
          <w:rFonts w:ascii="Verdana" w:hAnsi="Verdana"/>
          <w:b/>
        </w:rPr>
      </w:pPr>
      <w:r w:rsidRPr="00893024">
        <w:rPr>
          <w:rFonts w:ascii="Verdana" w:hAnsi="Verdana"/>
          <w:b/>
        </w:rPr>
        <w:t>Attività</w:t>
      </w:r>
    </w:p>
    <w:p w14:paraId="4A4CD411" w14:textId="77777777" w:rsidR="00893024" w:rsidRPr="00893024" w:rsidRDefault="00893024" w:rsidP="009540A3">
      <w:pPr>
        <w:numPr>
          <w:ilvl w:val="0"/>
          <w:numId w:val="13"/>
        </w:numPr>
        <w:tabs>
          <w:tab w:val="clear" w:pos="720"/>
          <w:tab w:val="num" w:pos="1428"/>
        </w:tabs>
        <w:spacing w:before="100" w:beforeAutospacing="1" w:after="100" w:afterAutospacing="1" w:line="276" w:lineRule="auto"/>
        <w:ind w:left="1428"/>
        <w:jc w:val="both"/>
        <w:rPr>
          <w:rFonts w:ascii="Verdana" w:eastAsia="Times New Roman" w:hAnsi="Verdana" w:cs="Times New Roman"/>
          <w:lang w:eastAsia="it-IT"/>
        </w:rPr>
      </w:pPr>
      <w:r w:rsidRPr="00893024">
        <w:rPr>
          <w:rFonts w:ascii="Verdana" w:hAnsi="Verdana"/>
        </w:rPr>
        <w:t>Visita guidata del Complesso di San Vitale e del Mausoleo di Galla Placidia</w:t>
      </w:r>
      <w:r w:rsidRPr="00893024">
        <w:rPr>
          <w:rFonts w:ascii="Verdana" w:eastAsia="Times New Roman" w:hAnsi="Verdana" w:cs="Times New Roman"/>
          <w:b/>
          <w:bCs/>
          <w:lang w:eastAsia="it-IT"/>
        </w:rPr>
        <w:t xml:space="preserve"> </w:t>
      </w:r>
    </w:p>
    <w:p w14:paraId="00707CE7" w14:textId="77777777" w:rsidR="00893024" w:rsidRPr="00893024" w:rsidRDefault="00893024" w:rsidP="009540A3">
      <w:pPr>
        <w:numPr>
          <w:ilvl w:val="0"/>
          <w:numId w:val="13"/>
        </w:numPr>
        <w:tabs>
          <w:tab w:val="clear" w:pos="720"/>
          <w:tab w:val="num" w:pos="1428"/>
        </w:tabs>
        <w:spacing w:before="100" w:beforeAutospacing="1" w:after="100" w:afterAutospacing="1" w:line="276" w:lineRule="auto"/>
        <w:ind w:left="1428"/>
        <w:jc w:val="both"/>
        <w:rPr>
          <w:rFonts w:ascii="Verdana" w:eastAsia="Times New Roman" w:hAnsi="Verdana" w:cs="Times New Roman"/>
          <w:lang w:eastAsia="it-IT"/>
        </w:rPr>
      </w:pPr>
      <w:r w:rsidRPr="00893024">
        <w:rPr>
          <w:rFonts w:ascii="Verdana" w:eastAsia="Times New Roman" w:hAnsi="Verdana" w:cs="Times New Roman"/>
          <w:b/>
          <w:bCs/>
          <w:lang w:eastAsia="it-IT"/>
        </w:rPr>
        <w:t xml:space="preserve">Battistero </w:t>
      </w:r>
      <w:proofErr w:type="spellStart"/>
      <w:r w:rsidRPr="00893024">
        <w:rPr>
          <w:rFonts w:ascii="Verdana" w:eastAsia="Times New Roman" w:hAnsi="Verdana" w:cs="Times New Roman"/>
          <w:b/>
          <w:bCs/>
          <w:lang w:eastAsia="it-IT"/>
        </w:rPr>
        <w:t>Neoniano</w:t>
      </w:r>
      <w:proofErr w:type="spellEnd"/>
    </w:p>
    <w:p w14:paraId="76744C88" w14:textId="77777777" w:rsidR="00893024" w:rsidRPr="00893024" w:rsidRDefault="00893024" w:rsidP="009540A3">
      <w:pPr>
        <w:numPr>
          <w:ilvl w:val="0"/>
          <w:numId w:val="13"/>
        </w:numPr>
        <w:tabs>
          <w:tab w:val="clear" w:pos="720"/>
          <w:tab w:val="num" w:pos="1428"/>
        </w:tabs>
        <w:spacing w:before="100" w:beforeAutospacing="1" w:after="100" w:afterAutospacing="1" w:line="276" w:lineRule="auto"/>
        <w:ind w:left="1428"/>
        <w:jc w:val="both"/>
        <w:rPr>
          <w:rFonts w:ascii="Verdana" w:eastAsia="Times New Roman" w:hAnsi="Verdana" w:cs="Times New Roman"/>
          <w:lang w:eastAsia="it-IT"/>
        </w:rPr>
      </w:pPr>
      <w:r w:rsidRPr="00893024">
        <w:rPr>
          <w:rFonts w:ascii="Verdana" w:eastAsia="Times New Roman" w:hAnsi="Verdana" w:cs="Times New Roman"/>
          <w:lang w:eastAsia="it-IT"/>
        </w:rPr>
        <w:t xml:space="preserve">Basilica di </w:t>
      </w:r>
      <w:r w:rsidRPr="00893024">
        <w:rPr>
          <w:rFonts w:ascii="Verdana" w:eastAsia="Times New Roman" w:hAnsi="Verdana" w:cs="Times New Roman"/>
          <w:b/>
          <w:bCs/>
          <w:lang w:eastAsia="it-IT"/>
        </w:rPr>
        <w:t xml:space="preserve">Sant’Apollinare Nuovo </w:t>
      </w:r>
      <w:r w:rsidRPr="00893024">
        <w:rPr>
          <w:rFonts w:ascii="Verdana" w:hAnsi="Verdana"/>
        </w:rPr>
        <w:t>e della Cappella Arcivescovile (Sant'Andrea)</w:t>
      </w:r>
    </w:p>
    <w:p w14:paraId="66A8FA76" w14:textId="77777777" w:rsidR="00893024" w:rsidRPr="00893024" w:rsidRDefault="00893024" w:rsidP="009540A3">
      <w:pPr>
        <w:numPr>
          <w:ilvl w:val="0"/>
          <w:numId w:val="13"/>
        </w:numPr>
        <w:tabs>
          <w:tab w:val="clear" w:pos="720"/>
          <w:tab w:val="num" w:pos="1428"/>
        </w:tabs>
        <w:spacing w:before="100" w:beforeAutospacing="1" w:after="100" w:afterAutospacing="1" w:line="276" w:lineRule="auto"/>
        <w:ind w:left="1428"/>
        <w:jc w:val="both"/>
        <w:rPr>
          <w:rFonts w:ascii="Verdana" w:eastAsia="Times New Roman" w:hAnsi="Verdana" w:cs="Times New Roman"/>
          <w:lang w:eastAsia="it-IT"/>
        </w:rPr>
      </w:pPr>
      <w:r w:rsidRPr="00893024">
        <w:rPr>
          <w:rFonts w:ascii="Verdana" w:eastAsia="Times New Roman" w:hAnsi="Verdana" w:cs="Times New Roman"/>
          <w:b/>
          <w:bCs/>
          <w:lang w:eastAsia="it-IT"/>
        </w:rPr>
        <w:t>Tomba di Dante Alighieri</w:t>
      </w:r>
    </w:p>
    <w:p w14:paraId="7B9D6C63" w14:textId="77777777" w:rsidR="00893024" w:rsidRPr="00893024" w:rsidRDefault="00893024" w:rsidP="009540A3">
      <w:pPr>
        <w:numPr>
          <w:ilvl w:val="0"/>
          <w:numId w:val="13"/>
        </w:numPr>
        <w:tabs>
          <w:tab w:val="clear" w:pos="720"/>
          <w:tab w:val="num" w:pos="1428"/>
        </w:tabs>
        <w:spacing w:before="100" w:beforeAutospacing="1" w:after="100" w:afterAutospacing="1" w:line="276" w:lineRule="auto"/>
        <w:ind w:left="1428"/>
        <w:jc w:val="both"/>
        <w:rPr>
          <w:rFonts w:ascii="Verdana" w:eastAsia="Times New Roman" w:hAnsi="Verdana" w:cs="Times New Roman"/>
          <w:lang w:eastAsia="it-IT"/>
        </w:rPr>
      </w:pPr>
      <w:r w:rsidRPr="00893024">
        <w:rPr>
          <w:rFonts w:ascii="Verdana" w:eastAsia="Times New Roman" w:hAnsi="Verdana" w:cs="Times New Roman"/>
          <w:b/>
          <w:bCs/>
          <w:lang w:eastAsia="it-IT"/>
        </w:rPr>
        <w:t>Museo Dante</w:t>
      </w:r>
    </w:p>
    <w:p w14:paraId="615404E7" w14:textId="77777777" w:rsidR="00893024" w:rsidRPr="00893024" w:rsidRDefault="00893024" w:rsidP="009540A3">
      <w:pPr>
        <w:numPr>
          <w:ilvl w:val="0"/>
          <w:numId w:val="13"/>
        </w:numPr>
        <w:tabs>
          <w:tab w:val="clear" w:pos="720"/>
          <w:tab w:val="num" w:pos="1428"/>
        </w:tabs>
        <w:spacing w:before="100" w:beforeAutospacing="1" w:after="100" w:afterAutospacing="1" w:line="276" w:lineRule="auto"/>
        <w:ind w:left="1428"/>
        <w:jc w:val="both"/>
        <w:rPr>
          <w:rFonts w:ascii="Verdana" w:eastAsia="Times New Roman" w:hAnsi="Verdana" w:cs="Times New Roman"/>
          <w:lang w:eastAsia="it-IT"/>
        </w:rPr>
      </w:pPr>
      <w:r w:rsidRPr="00893024">
        <w:rPr>
          <w:rFonts w:ascii="Verdana" w:hAnsi="Verdana"/>
        </w:rPr>
        <w:t xml:space="preserve">Quadrarco di Brando </w:t>
      </w:r>
      <w:proofErr w:type="spellStart"/>
      <w:r w:rsidRPr="00893024">
        <w:rPr>
          <w:rFonts w:ascii="Verdana" w:hAnsi="Verdana"/>
        </w:rPr>
        <w:t>Brancaleoni</w:t>
      </w:r>
      <w:proofErr w:type="spellEnd"/>
    </w:p>
    <w:p w14:paraId="6F4D0455" w14:textId="77777777" w:rsidR="00893024" w:rsidRPr="00893024" w:rsidRDefault="00893024" w:rsidP="009540A3">
      <w:pPr>
        <w:numPr>
          <w:ilvl w:val="0"/>
          <w:numId w:val="13"/>
        </w:numPr>
        <w:tabs>
          <w:tab w:val="clear" w:pos="720"/>
          <w:tab w:val="num" w:pos="1428"/>
        </w:tabs>
        <w:spacing w:before="100" w:beforeAutospacing="1" w:after="100" w:afterAutospacing="1" w:line="276" w:lineRule="auto"/>
        <w:ind w:left="1428"/>
        <w:jc w:val="both"/>
        <w:rPr>
          <w:rFonts w:ascii="Verdana" w:eastAsia="Times New Roman" w:hAnsi="Verdana" w:cs="Times New Roman"/>
          <w:lang w:eastAsia="it-IT"/>
        </w:rPr>
      </w:pPr>
      <w:r w:rsidRPr="00893024">
        <w:rPr>
          <w:rFonts w:ascii="Verdana" w:eastAsia="Times New Roman" w:hAnsi="Verdana" w:cs="Times New Roman"/>
          <w:b/>
          <w:bCs/>
          <w:lang w:eastAsia="it-IT"/>
        </w:rPr>
        <w:t>Domus dei Tappeti di Pietra</w:t>
      </w:r>
    </w:p>
    <w:p w14:paraId="78AC18BA" w14:textId="77777777" w:rsidR="00893024" w:rsidRDefault="00893024" w:rsidP="009540A3">
      <w:pPr>
        <w:numPr>
          <w:ilvl w:val="0"/>
          <w:numId w:val="13"/>
        </w:numPr>
        <w:tabs>
          <w:tab w:val="clear" w:pos="720"/>
          <w:tab w:val="num" w:pos="1428"/>
        </w:tabs>
        <w:spacing w:before="100" w:beforeAutospacing="1" w:after="100" w:afterAutospacing="1" w:line="276" w:lineRule="auto"/>
        <w:ind w:left="1428"/>
        <w:jc w:val="both"/>
        <w:rPr>
          <w:rFonts w:ascii="Verdana" w:eastAsia="Times New Roman" w:hAnsi="Verdana" w:cs="Times New Roman"/>
          <w:lang w:eastAsia="it-IT"/>
        </w:rPr>
      </w:pPr>
      <w:r w:rsidRPr="00893024">
        <w:rPr>
          <w:rFonts w:ascii="Verdana" w:eastAsia="Times New Roman" w:hAnsi="Verdana" w:cs="Times New Roman"/>
          <w:lang w:eastAsia="it-IT"/>
        </w:rPr>
        <w:t>Passeggiata guidata nel centro storico</w:t>
      </w:r>
    </w:p>
    <w:p w14:paraId="7D3D8E7A" w14:textId="77777777" w:rsidR="003F38BC" w:rsidRPr="00893024" w:rsidRDefault="00172D06" w:rsidP="009540A3">
      <w:pPr>
        <w:spacing w:after="0" w:line="276" w:lineRule="auto"/>
        <w:jc w:val="both"/>
        <w:rPr>
          <w:rFonts w:ascii="Verdana" w:hAnsi="Verdana"/>
          <w:b/>
        </w:rPr>
      </w:pPr>
      <w:r>
        <w:rPr>
          <w:rFonts w:ascii="Verdana" w:hAnsi="Verdana"/>
          <w:b/>
        </w:rPr>
        <w:t>5</w:t>
      </w:r>
      <w:r w:rsidR="003F38BC" w:rsidRPr="00893024">
        <w:rPr>
          <w:rFonts w:ascii="Verdana" w:hAnsi="Verdana"/>
          <w:b/>
        </w:rPr>
        <w:t>.5 Viaggio di istruzione – Ferrara / Mantova</w:t>
      </w:r>
    </w:p>
    <w:p w14:paraId="3D8FE8B7" w14:textId="77777777" w:rsidR="003F38BC" w:rsidRDefault="003F38BC" w:rsidP="009540A3">
      <w:pPr>
        <w:spacing w:after="0" w:line="276" w:lineRule="auto"/>
        <w:jc w:val="both"/>
        <w:rPr>
          <w:rFonts w:ascii="Verdana" w:hAnsi="Verdana"/>
        </w:rPr>
      </w:pPr>
    </w:p>
    <w:p w14:paraId="54DF7AD6" w14:textId="77777777" w:rsidR="004D28D8" w:rsidRPr="00893024" w:rsidRDefault="004D28D8" w:rsidP="009540A3">
      <w:pPr>
        <w:spacing w:after="0" w:line="276" w:lineRule="auto"/>
        <w:ind w:left="708"/>
        <w:jc w:val="both"/>
        <w:rPr>
          <w:rFonts w:ascii="Verdana" w:hAnsi="Verdana"/>
          <w:b/>
        </w:rPr>
      </w:pPr>
      <w:r w:rsidRPr="00893024">
        <w:rPr>
          <w:rFonts w:ascii="Verdana" w:hAnsi="Verdana"/>
          <w:b/>
        </w:rPr>
        <w:t>Destinatari</w:t>
      </w:r>
    </w:p>
    <w:p w14:paraId="1C785317" w14:textId="77777777" w:rsidR="004D28D8" w:rsidRPr="00893024" w:rsidRDefault="004D28D8" w:rsidP="009540A3">
      <w:pPr>
        <w:spacing w:after="0" w:line="276" w:lineRule="auto"/>
        <w:ind w:left="708"/>
        <w:jc w:val="both"/>
        <w:rPr>
          <w:rFonts w:ascii="Verdana" w:hAnsi="Verdana"/>
        </w:rPr>
      </w:pPr>
    </w:p>
    <w:p w14:paraId="4F1849AF"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Studenti: n. 21</w:t>
      </w:r>
      <w:r w:rsidR="005A2D95">
        <w:rPr>
          <w:rFonts w:ascii="Verdana" w:hAnsi="Verdana"/>
        </w:rPr>
        <w:t xml:space="preserve"> (11 maschi 1 10 femmine)</w:t>
      </w:r>
    </w:p>
    <w:p w14:paraId="71CF9E7B"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Docenti accompagnatori: n. 2</w:t>
      </w:r>
    </w:p>
    <w:p w14:paraId="44FFC1B4" w14:textId="77777777" w:rsidR="00893024" w:rsidRPr="00893024" w:rsidRDefault="00893024" w:rsidP="009540A3">
      <w:pPr>
        <w:spacing w:after="0" w:line="276" w:lineRule="auto"/>
        <w:ind w:left="708"/>
        <w:jc w:val="both"/>
        <w:rPr>
          <w:rFonts w:ascii="Verdana" w:hAnsi="Verdana"/>
          <w:b/>
        </w:rPr>
      </w:pPr>
    </w:p>
    <w:p w14:paraId="22B6FB52" w14:textId="77777777" w:rsidR="00893024" w:rsidRPr="00893024" w:rsidRDefault="00893024" w:rsidP="009540A3">
      <w:pPr>
        <w:spacing w:after="0" w:line="276" w:lineRule="auto"/>
        <w:ind w:left="708"/>
        <w:jc w:val="both"/>
        <w:rPr>
          <w:rFonts w:ascii="Verdana" w:hAnsi="Verdana"/>
          <w:b/>
        </w:rPr>
      </w:pPr>
      <w:r w:rsidRPr="00893024">
        <w:rPr>
          <w:rFonts w:ascii="Verdana" w:hAnsi="Verdana"/>
          <w:b/>
        </w:rPr>
        <w:t>Durata</w:t>
      </w:r>
    </w:p>
    <w:p w14:paraId="60D445F7" w14:textId="77777777" w:rsidR="00893024" w:rsidRPr="00893024" w:rsidRDefault="00893024" w:rsidP="009540A3">
      <w:pPr>
        <w:spacing w:after="0" w:line="276" w:lineRule="auto"/>
        <w:ind w:left="708"/>
        <w:jc w:val="both"/>
        <w:rPr>
          <w:rFonts w:ascii="Verdana" w:hAnsi="Verdana"/>
        </w:rPr>
      </w:pPr>
    </w:p>
    <w:p w14:paraId="4A8CF204"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Durata: 3 giorni / 2 notti</w:t>
      </w:r>
    </w:p>
    <w:p w14:paraId="1C2D62C4" w14:textId="77777777" w:rsidR="00893024" w:rsidRPr="00893024" w:rsidRDefault="00893024" w:rsidP="009540A3">
      <w:pPr>
        <w:pStyle w:val="Paragrafoelenco"/>
        <w:numPr>
          <w:ilvl w:val="0"/>
          <w:numId w:val="3"/>
        </w:numPr>
        <w:spacing w:after="0" w:line="276" w:lineRule="auto"/>
        <w:ind w:left="1428"/>
        <w:jc w:val="both"/>
        <w:rPr>
          <w:rFonts w:ascii="Verdana" w:hAnsi="Verdana"/>
        </w:rPr>
      </w:pPr>
      <w:r w:rsidRPr="00893024">
        <w:rPr>
          <w:rFonts w:ascii="Verdana" w:eastAsia="Times New Roman" w:hAnsi="Verdana" w:cs="Times New Roman"/>
          <w:bCs/>
          <w:lang w:eastAsia="it-IT"/>
        </w:rPr>
        <w:t>Periodo presumibile: dal 15 febbraio 2026 al 15 marzo 2026</w:t>
      </w:r>
    </w:p>
    <w:p w14:paraId="1432AE7B" w14:textId="77777777" w:rsidR="003F38BC" w:rsidRPr="00893024" w:rsidRDefault="003F38BC" w:rsidP="009540A3">
      <w:pPr>
        <w:spacing w:after="0" w:line="276" w:lineRule="auto"/>
        <w:ind w:left="708"/>
        <w:jc w:val="both"/>
        <w:rPr>
          <w:rFonts w:ascii="Verdana" w:hAnsi="Verdana"/>
        </w:rPr>
      </w:pPr>
    </w:p>
    <w:p w14:paraId="775C5DC7" w14:textId="77777777" w:rsidR="003F38BC" w:rsidRPr="00893024" w:rsidRDefault="003F38BC" w:rsidP="009540A3">
      <w:pPr>
        <w:spacing w:after="0" w:line="276" w:lineRule="auto"/>
        <w:ind w:left="708"/>
        <w:jc w:val="both"/>
        <w:rPr>
          <w:rFonts w:ascii="Verdana" w:hAnsi="Verdana"/>
          <w:b/>
        </w:rPr>
      </w:pPr>
      <w:r w:rsidRPr="00893024">
        <w:rPr>
          <w:rFonts w:ascii="Verdana" w:hAnsi="Verdana"/>
          <w:b/>
        </w:rPr>
        <w:t>Trasporto</w:t>
      </w:r>
    </w:p>
    <w:p w14:paraId="2D8684DE" w14:textId="77777777" w:rsidR="003F38BC" w:rsidRPr="00893024" w:rsidRDefault="003F38BC" w:rsidP="009540A3">
      <w:pPr>
        <w:spacing w:after="0" w:line="276" w:lineRule="auto"/>
        <w:ind w:left="708"/>
        <w:jc w:val="both"/>
        <w:rPr>
          <w:rFonts w:ascii="Verdana" w:hAnsi="Verdana"/>
        </w:rPr>
      </w:pPr>
    </w:p>
    <w:p w14:paraId="1CA40FF1"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Pullman Gran Turismo</w:t>
      </w:r>
    </w:p>
    <w:p w14:paraId="5D045B7A" w14:textId="77777777" w:rsidR="003F38BC" w:rsidRPr="00893024" w:rsidRDefault="003F38BC" w:rsidP="009540A3">
      <w:pPr>
        <w:spacing w:after="0" w:line="276" w:lineRule="auto"/>
        <w:ind w:left="708"/>
        <w:jc w:val="both"/>
        <w:rPr>
          <w:rFonts w:ascii="Verdana" w:hAnsi="Verdana"/>
        </w:rPr>
      </w:pPr>
    </w:p>
    <w:p w14:paraId="0B3649BD" w14:textId="77777777" w:rsidR="003F38BC" w:rsidRPr="00893024" w:rsidRDefault="003F38BC" w:rsidP="009540A3">
      <w:pPr>
        <w:spacing w:after="0" w:line="276" w:lineRule="auto"/>
        <w:ind w:left="708"/>
        <w:jc w:val="both"/>
        <w:rPr>
          <w:rFonts w:ascii="Verdana" w:hAnsi="Verdana"/>
          <w:b/>
        </w:rPr>
      </w:pPr>
      <w:r w:rsidRPr="00893024">
        <w:rPr>
          <w:rFonts w:ascii="Verdana" w:hAnsi="Verdana"/>
          <w:b/>
        </w:rPr>
        <w:lastRenderedPageBreak/>
        <w:t>Sistemazione</w:t>
      </w:r>
    </w:p>
    <w:p w14:paraId="3CB79926" w14:textId="77777777" w:rsidR="003F38BC" w:rsidRPr="00893024" w:rsidRDefault="003F38BC" w:rsidP="009540A3">
      <w:pPr>
        <w:spacing w:after="0" w:line="276" w:lineRule="auto"/>
        <w:ind w:left="708"/>
        <w:jc w:val="both"/>
        <w:rPr>
          <w:rFonts w:ascii="Verdana" w:hAnsi="Verdana"/>
        </w:rPr>
      </w:pPr>
    </w:p>
    <w:p w14:paraId="6A7B1733" w14:textId="77777777" w:rsidR="00893024" w:rsidRPr="00893024" w:rsidRDefault="00893024" w:rsidP="009540A3">
      <w:pPr>
        <w:pStyle w:val="Paragrafoelenco"/>
        <w:numPr>
          <w:ilvl w:val="0"/>
          <w:numId w:val="3"/>
        </w:numPr>
        <w:spacing w:after="0" w:line="276" w:lineRule="auto"/>
        <w:ind w:left="1428"/>
        <w:jc w:val="both"/>
        <w:rPr>
          <w:rFonts w:ascii="Verdana" w:hAnsi="Verdana"/>
        </w:rPr>
      </w:pPr>
      <w:r w:rsidRPr="00893024">
        <w:rPr>
          <w:rFonts w:ascii="Verdana" w:hAnsi="Verdana"/>
        </w:rPr>
        <w:t>Docenti: in camere singole in hotel minimo 3 stelle superior</w:t>
      </w:r>
    </w:p>
    <w:p w14:paraId="0F35FBE9" w14:textId="77777777" w:rsidR="00893024" w:rsidRPr="00893024" w:rsidRDefault="00893024" w:rsidP="009540A3">
      <w:pPr>
        <w:pStyle w:val="Paragrafoelenco"/>
        <w:numPr>
          <w:ilvl w:val="0"/>
          <w:numId w:val="3"/>
        </w:numPr>
        <w:spacing w:after="0" w:line="276" w:lineRule="auto"/>
        <w:ind w:left="1428"/>
        <w:jc w:val="both"/>
        <w:rPr>
          <w:rFonts w:ascii="Verdana" w:hAnsi="Verdana"/>
        </w:rPr>
      </w:pPr>
      <w:r w:rsidRPr="00893024">
        <w:rPr>
          <w:rFonts w:ascii="Verdana" w:hAnsi="Verdana"/>
        </w:rPr>
        <w:t>Studenti: in camere quadruple in hotel minimo 3 stelle superior</w:t>
      </w:r>
    </w:p>
    <w:p w14:paraId="250DE134" w14:textId="77777777" w:rsidR="003F38BC" w:rsidRPr="00893024" w:rsidRDefault="003F38BC" w:rsidP="009540A3">
      <w:pPr>
        <w:pStyle w:val="Paragrafoelenco"/>
        <w:numPr>
          <w:ilvl w:val="0"/>
          <w:numId w:val="3"/>
        </w:numPr>
        <w:spacing w:after="0" w:line="276" w:lineRule="auto"/>
        <w:ind w:left="1428"/>
        <w:jc w:val="both"/>
        <w:rPr>
          <w:rFonts w:ascii="Verdana" w:hAnsi="Verdana"/>
        </w:rPr>
      </w:pPr>
      <w:r w:rsidRPr="00893024">
        <w:rPr>
          <w:rFonts w:ascii="Verdana" w:hAnsi="Verdana"/>
        </w:rPr>
        <w:t>Mezza pensione</w:t>
      </w:r>
    </w:p>
    <w:p w14:paraId="20854D47" w14:textId="77777777" w:rsidR="003F38BC" w:rsidRPr="00893024" w:rsidRDefault="003F38BC" w:rsidP="009540A3">
      <w:pPr>
        <w:pStyle w:val="Paragrafoelenco"/>
        <w:spacing w:after="0" w:line="276" w:lineRule="auto"/>
        <w:ind w:left="1428"/>
        <w:jc w:val="both"/>
        <w:rPr>
          <w:rFonts w:ascii="Verdana" w:hAnsi="Verdana"/>
        </w:rPr>
      </w:pPr>
    </w:p>
    <w:p w14:paraId="34F257EA" w14:textId="77777777" w:rsidR="003F38BC" w:rsidRPr="00893024" w:rsidRDefault="003F38BC" w:rsidP="009540A3">
      <w:pPr>
        <w:spacing w:after="0" w:line="276" w:lineRule="auto"/>
        <w:ind w:left="708"/>
        <w:jc w:val="both"/>
        <w:rPr>
          <w:rFonts w:ascii="Verdana" w:hAnsi="Verdana"/>
          <w:b/>
        </w:rPr>
      </w:pPr>
      <w:r w:rsidRPr="00893024">
        <w:rPr>
          <w:rFonts w:ascii="Verdana" w:hAnsi="Verdana"/>
          <w:b/>
        </w:rPr>
        <w:t>Attività</w:t>
      </w:r>
    </w:p>
    <w:p w14:paraId="50236B8C" w14:textId="77777777" w:rsidR="00893024" w:rsidRPr="00893024" w:rsidRDefault="00893024" w:rsidP="009540A3">
      <w:pPr>
        <w:pStyle w:val="NormaleWeb"/>
        <w:spacing w:line="276" w:lineRule="auto"/>
        <w:ind w:left="708"/>
        <w:jc w:val="both"/>
        <w:rPr>
          <w:rFonts w:ascii="Verdana" w:hAnsi="Verdana"/>
          <w:sz w:val="22"/>
          <w:szCs w:val="22"/>
        </w:rPr>
      </w:pPr>
      <w:r w:rsidRPr="00893024">
        <w:rPr>
          <w:rFonts w:ascii="Verdana" w:hAnsi="Verdana"/>
          <w:sz w:val="22"/>
          <w:szCs w:val="22"/>
        </w:rPr>
        <w:t>Visita guidata del centro storico di Ferrara, con particolare riferimento a:</w:t>
      </w:r>
    </w:p>
    <w:p w14:paraId="79E1B4E5" w14:textId="77777777" w:rsidR="00893024" w:rsidRPr="00893024" w:rsidRDefault="00893024" w:rsidP="009540A3">
      <w:pPr>
        <w:pStyle w:val="NormaleWeb"/>
        <w:numPr>
          <w:ilvl w:val="0"/>
          <w:numId w:val="14"/>
        </w:numPr>
        <w:tabs>
          <w:tab w:val="clear" w:pos="720"/>
          <w:tab w:val="num" w:pos="1428"/>
        </w:tabs>
        <w:spacing w:line="276" w:lineRule="auto"/>
        <w:ind w:left="1428"/>
        <w:jc w:val="both"/>
        <w:rPr>
          <w:rFonts w:ascii="Verdana" w:hAnsi="Verdana"/>
          <w:sz w:val="22"/>
          <w:szCs w:val="22"/>
        </w:rPr>
      </w:pPr>
      <w:r w:rsidRPr="00893024">
        <w:rPr>
          <w:rFonts w:ascii="Verdana" w:hAnsi="Verdana"/>
          <w:sz w:val="22"/>
          <w:szCs w:val="22"/>
        </w:rPr>
        <w:t>Centro storico (Patrimonio UNESCO)</w:t>
      </w:r>
    </w:p>
    <w:p w14:paraId="62E5A9A1" w14:textId="77777777" w:rsidR="00893024" w:rsidRPr="00893024" w:rsidRDefault="00893024" w:rsidP="009540A3">
      <w:pPr>
        <w:pStyle w:val="NormaleWeb"/>
        <w:numPr>
          <w:ilvl w:val="0"/>
          <w:numId w:val="14"/>
        </w:numPr>
        <w:tabs>
          <w:tab w:val="clear" w:pos="720"/>
          <w:tab w:val="num" w:pos="1428"/>
        </w:tabs>
        <w:spacing w:line="276" w:lineRule="auto"/>
        <w:ind w:left="1428"/>
        <w:jc w:val="both"/>
        <w:rPr>
          <w:rFonts w:ascii="Verdana" w:hAnsi="Verdana"/>
          <w:sz w:val="22"/>
          <w:szCs w:val="22"/>
        </w:rPr>
      </w:pPr>
      <w:r w:rsidRPr="00893024">
        <w:rPr>
          <w:rStyle w:val="Enfasigrassetto"/>
          <w:rFonts w:ascii="Verdana" w:hAnsi="Verdana"/>
          <w:sz w:val="22"/>
          <w:szCs w:val="22"/>
        </w:rPr>
        <w:t>Castello Estense</w:t>
      </w:r>
      <w:r w:rsidRPr="00893024">
        <w:rPr>
          <w:rFonts w:ascii="Verdana" w:hAnsi="Verdana"/>
          <w:sz w:val="22"/>
          <w:szCs w:val="22"/>
        </w:rPr>
        <w:t xml:space="preserve"> (esterni e/o interni)</w:t>
      </w:r>
    </w:p>
    <w:p w14:paraId="1FA969D2" w14:textId="77777777" w:rsidR="00893024" w:rsidRPr="00893024" w:rsidRDefault="00893024" w:rsidP="009540A3">
      <w:pPr>
        <w:pStyle w:val="NormaleWeb"/>
        <w:numPr>
          <w:ilvl w:val="0"/>
          <w:numId w:val="14"/>
        </w:numPr>
        <w:tabs>
          <w:tab w:val="clear" w:pos="720"/>
          <w:tab w:val="num" w:pos="1428"/>
        </w:tabs>
        <w:spacing w:line="276" w:lineRule="auto"/>
        <w:ind w:left="1428"/>
        <w:jc w:val="both"/>
        <w:rPr>
          <w:rFonts w:ascii="Verdana" w:hAnsi="Verdana"/>
          <w:sz w:val="22"/>
          <w:szCs w:val="22"/>
        </w:rPr>
      </w:pPr>
      <w:r w:rsidRPr="00893024">
        <w:rPr>
          <w:rStyle w:val="Enfasigrassetto"/>
          <w:rFonts w:ascii="Verdana" w:hAnsi="Verdana"/>
          <w:sz w:val="22"/>
          <w:szCs w:val="22"/>
        </w:rPr>
        <w:t>Cattedrale di San Giorgio</w:t>
      </w:r>
    </w:p>
    <w:p w14:paraId="414D5915" w14:textId="77777777" w:rsidR="00893024" w:rsidRPr="00893024" w:rsidRDefault="00893024" w:rsidP="009540A3">
      <w:pPr>
        <w:pStyle w:val="NormaleWeb"/>
        <w:numPr>
          <w:ilvl w:val="0"/>
          <w:numId w:val="14"/>
        </w:numPr>
        <w:tabs>
          <w:tab w:val="clear" w:pos="720"/>
          <w:tab w:val="num" w:pos="1428"/>
        </w:tabs>
        <w:spacing w:line="276" w:lineRule="auto"/>
        <w:ind w:left="1428"/>
        <w:jc w:val="both"/>
        <w:rPr>
          <w:rFonts w:ascii="Verdana" w:hAnsi="Verdana"/>
          <w:sz w:val="22"/>
          <w:szCs w:val="22"/>
        </w:rPr>
      </w:pPr>
      <w:r w:rsidRPr="00893024">
        <w:rPr>
          <w:rStyle w:val="Enfasigrassetto"/>
          <w:rFonts w:ascii="Verdana" w:hAnsi="Verdana"/>
          <w:sz w:val="22"/>
          <w:szCs w:val="22"/>
        </w:rPr>
        <w:t>Palazzo dei Diamanti</w:t>
      </w:r>
      <w:r w:rsidRPr="00893024">
        <w:rPr>
          <w:rFonts w:ascii="Verdana" w:hAnsi="Verdana"/>
          <w:sz w:val="22"/>
          <w:szCs w:val="22"/>
        </w:rPr>
        <w:t xml:space="preserve"> (esterni)</w:t>
      </w:r>
    </w:p>
    <w:p w14:paraId="4F5F5285" w14:textId="77777777" w:rsidR="00893024" w:rsidRPr="00893024" w:rsidRDefault="00893024" w:rsidP="009540A3">
      <w:pPr>
        <w:pStyle w:val="NormaleWeb"/>
        <w:numPr>
          <w:ilvl w:val="0"/>
          <w:numId w:val="14"/>
        </w:numPr>
        <w:tabs>
          <w:tab w:val="clear" w:pos="720"/>
          <w:tab w:val="num" w:pos="1428"/>
        </w:tabs>
        <w:spacing w:line="276" w:lineRule="auto"/>
        <w:ind w:left="1428"/>
        <w:jc w:val="both"/>
        <w:rPr>
          <w:rFonts w:ascii="Verdana" w:hAnsi="Verdana"/>
          <w:sz w:val="22"/>
          <w:szCs w:val="22"/>
        </w:rPr>
      </w:pPr>
      <w:r w:rsidRPr="00893024">
        <w:rPr>
          <w:rStyle w:val="Enfasigrassetto"/>
          <w:rFonts w:ascii="Verdana" w:hAnsi="Verdana"/>
          <w:sz w:val="22"/>
          <w:szCs w:val="22"/>
        </w:rPr>
        <w:t>Corso Ercole I d’Este</w:t>
      </w:r>
    </w:p>
    <w:p w14:paraId="16ED94A2" w14:textId="77777777" w:rsidR="00893024" w:rsidRPr="00893024" w:rsidRDefault="00893024" w:rsidP="009540A3">
      <w:pPr>
        <w:pStyle w:val="NormaleWeb"/>
        <w:numPr>
          <w:ilvl w:val="0"/>
          <w:numId w:val="14"/>
        </w:numPr>
        <w:tabs>
          <w:tab w:val="clear" w:pos="720"/>
          <w:tab w:val="num" w:pos="1428"/>
        </w:tabs>
        <w:spacing w:line="276" w:lineRule="auto"/>
        <w:ind w:left="1428"/>
        <w:jc w:val="both"/>
        <w:rPr>
          <w:rFonts w:ascii="Verdana" w:hAnsi="Verdana"/>
          <w:sz w:val="22"/>
          <w:szCs w:val="22"/>
        </w:rPr>
      </w:pPr>
      <w:r w:rsidRPr="00893024">
        <w:rPr>
          <w:rStyle w:val="Enfasigrassetto"/>
          <w:rFonts w:ascii="Verdana" w:hAnsi="Verdana"/>
          <w:sz w:val="22"/>
          <w:szCs w:val="22"/>
        </w:rPr>
        <w:t>Mura rinascimentali</w:t>
      </w:r>
    </w:p>
    <w:p w14:paraId="336BB5F0" w14:textId="77777777" w:rsidR="00893024" w:rsidRPr="00893024" w:rsidRDefault="00893024" w:rsidP="009540A3">
      <w:pPr>
        <w:pStyle w:val="NormaleWeb"/>
        <w:spacing w:line="276" w:lineRule="auto"/>
        <w:ind w:left="708"/>
        <w:jc w:val="both"/>
        <w:rPr>
          <w:rFonts w:ascii="Verdana" w:hAnsi="Verdana"/>
          <w:sz w:val="22"/>
          <w:szCs w:val="22"/>
        </w:rPr>
      </w:pPr>
      <w:r w:rsidRPr="00893024">
        <w:rPr>
          <w:rFonts w:ascii="Verdana" w:hAnsi="Verdana"/>
          <w:sz w:val="22"/>
          <w:szCs w:val="22"/>
        </w:rPr>
        <w:t>Visita guidata della città di Mantova, comprendente:</w:t>
      </w:r>
    </w:p>
    <w:p w14:paraId="462F7CAC" w14:textId="77777777" w:rsidR="00893024" w:rsidRPr="00893024" w:rsidRDefault="00893024" w:rsidP="009540A3">
      <w:pPr>
        <w:pStyle w:val="NormaleWeb"/>
        <w:numPr>
          <w:ilvl w:val="0"/>
          <w:numId w:val="11"/>
        </w:numPr>
        <w:tabs>
          <w:tab w:val="clear" w:pos="1080"/>
          <w:tab w:val="num" w:pos="1788"/>
        </w:tabs>
        <w:spacing w:line="276" w:lineRule="auto"/>
        <w:ind w:left="1788"/>
        <w:jc w:val="both"/>
        <w:rPr>
          <w:rFonts w:ascii="Verdana" w:hAnsi="Verdana"/>
          <w:sz w:val="22"/>
          <w:szCs w:val="22"/>
        </w:rPr>
      </w:pPr>
      <w:r w:rsidRPr="00893024">
        <w:rPr>
          <w:rStyle w:val="Enfasigrassetto"/>
          <w:rFonts w:ascii="Verdana" w:hAnsi="Verdana"/>
          <w:sz w:val="22"/>
          <w:szCs w:val="22"/>
        </w:rPr>
        <w:t>Palazzo Ducale</w:t>
      </w:r>
    </w:p>
    <w:p w14:paraId="26CEAD13" w14:textId="77777777" w:rsidR="00893024" w:rsidRPr="00893024" w:rsidRDefault="00893024" w:rsidP="009540A3">
      <w:pPr>
        <w:pStyle w:val="NormaleWeb"/>
        <w:numPr>
          <w:ilvl w:val="0"/>
          <w:numId w:val="11"/>
        </w:numPr>
        <w:tabs>
          <w:tab w:val="clear" w:pos="1080"/>
          <w:tab w:val="num" w:pos="1788"/>
        </w:tabs>
        <w:spacing w:line="276" w:lineRule="auto"/>
        <w:ind w:left="1788"/>
        <w:jc w:val="both"/>
        <w:rPr>
          <w:rFonts w:ascii="Verdana" w:hAnsi="Verdana"/>
          <w:sz w:val="22"/>
          <w:szCs w:val="22"/>
        </w:rPr>
      </w:pPr>
      <w:r w:rsidRPr="00893024">
        <w:rPr>
          <w:rStyle w:val="Enfasigrassetto"/>
          <w:rFonts w:ascii="Verdana" w:hAnsi="Verdana"/>
          <w:sz w:val="22"/>
          <w:szCs w:val="22"/>
        </w:rPr>
        <w:t>Castello di San Giorgio</w:t>
      </w:r>
    </w:p>
    <w:p w14:paraId="61D27C87" w14:textId="77777777" w:rsidR="00893024" w:rsidRPr="00893024" w:rsidRDefault="00893024" w:rsidP="009540A3">
      <w:pPr>
        <w:pStyle w:val="NormaleWeb"/>
        <w:numPr>
          <w:ilvl w:val="0"/>
          <w:numId w:val="11"/>
        </w:numPr>
        <w:tabs>
          <w:tab w:val="clear" w:pos="1080"/>
          <w:tab w:val="num" w:pos="1788"/>
        </w:tabs>
        <w:spacing w:line="276" w:lineRule="auto"/>
        <w:ind w:left="1788"/>
        <w:jc w:val="both"/>
        <w:rPr>
          <w:rFonts w:ascii="Verdana" w:hAnsi="Verdana"/>
          <w:sz w:val="22"/>
          <w:szCs w:val="22"/>
        </w:rPr>
      </w:pPr>
      <w:r w:rsidRPr="00893024">
        <w:rPr>
          <w:rStyle w:val="Enfasigrassetto"/>
          <w:rFonts w:ascii="Verdana" w:hAnsi="Verdana"/>
          <w:sz w:val="22"/>
          <w:szCs w:val="22"/>
        </w:rPr>
        <w:t>Camera degli Sposi</w:t>
      </w:r>
      <w:r w:rsidRPr="00893024">
        <w:rPr>
          <w:rFonts w:ascii="Verdana" w:hAnsi="Verdana"/>
          <w:sz w:val="22"/>
          <w:szCs w:val="22"/>
        </w:rPr>
        <w:t xml:space="preserve"> di Andrea Mantegna</w:t>
      </w:r>
    </w:p>
    <w:p w14:paraId="630043F2" w14:textId="77777777" w:rsidR="00893024" w:rsidRPr="00893024" w:rsidRDefault="00893024" w:rsidP="009540A3">
      <w:pPr>
        <w:pStyle w:val="NormaleWeb"/>
        <w:numPr>
          <w:ilvl w:val="0"/>
          <w:numId w:val="11"/>
        </w:numPr>
        <w:tabs>
          <w:tab w:val="clear" w:pos="1080"/>
          <w:tab w:val="num" w:pos="1788"/>
        </w:tabs>
        <w:spacing w:line="276" w:lineRule="auto"/>
        <w:ind w:left="1788"/>
        <w:jc w:val="both"/>
        <w:rPr>
          <w:rFonts w:ascii="Verdana" w:hAnsi="Verdana"/>
          <w:sz w:val="22"/>
          <w:szCs w:val="22"/>
        </w:rPr>
      </w:pPr>
      <w:r w:rsidRPr="00893024">
        <w:rPr>
          <w:rStyle w:val="Enfasigrassetto"/>
          <w:rFonts w:ascii="Verdana" w:hAnsi="Verdana"/>
          <w:sz w:val="22"/>
          <w:szCs w:val="22"/>
        </w:rPr>
        <w:t xml:space="preserve">Piazza </w:t>
      </w:r>
      <w:proofErr w:type="spellStart"/>
      <w:r w:rsidRPr="00893024">
        <w:rPr>
          <w:rStyle w:val="Enfasigrassetto"/>
          <w:rFonts w:ascii="Verdana" w:hAnsi="Verdana"/>
          <w:sz w:val="22"/>
          <w:szCs w:val="22"/>
        </w:rPr>
        <w:t>Sordello</w:t>
      </w:r>
      <w:proofErr w:type="spellEnd"/>
    </w:p>
    <w:p w14:paraId="1C3B9340" w14:textId="77777777" w:rsidR="00893024" w:rsidRPr="00893024" w:rsidRDefault="00893024" w:rsidP="009540A3">
      <w:pPr>
        <w:pStyle w:val="NormaleWeb"/>
        <w:numPr>
          <w:ilvl w:val="0"/>
          <w:numId w:val="11"/>
        </w:numPr>
        <w:tabs>
          <w:tab w:val="clear" w:pos="1080"/>
          <w:tab w:val="num" w:pos="1788"/>
        </w:tabs>
        <w:spacing w:line="276" w:lineRule="auto"/>
        <w:ind w:left="1788"/>
        <w:jc w:val="both"/>
        <w:rPr>
          <w:rStyle w:val="Enfasigrassetto"/>
          <w:rFonts w:ascii="Verdana" w:hAnsi="Verdana"/>
          <w:b w:val="0"/>
          <w:bCs w:val="0"/>
          <w:sz w:val="22"/>
          <w:szCs w:val="22"/>
        </w:rPr>
      </w:pPr>
      <w:r w:rsidRPr="00893024">
        <w:rPr>
          <w:rStyle w:val="Enfasigrassetto"/>
          <w:rFonts w:ascii="Verdana" w:hAnsi="Verdana"/>
          <w:sz w:val="22"/>
          <w:szCs w:val="22"/>
        </w:rPr>
        <w:t>Basilica di Sant’Andrea</w:t>
      </w:r>
    </w:p>
    <w:p w14:paraId="348CCD27" w14:textId="77777777" w:rsidR="00893024" w:rsidRPr="00893024" w:rsidRDefault="00893024" w:rsidP="009540A3">
      <w:pPr>
        <w:pStyle w:val="NormaleWeb"/>
        <w:numPr>
          <w:ilvl w:val="0"/>
          <w:numId w:val="11"/>
        </w:numPr>
        <w:tabs>
          <w:tab w:val="clear" w:pos="1080"/>
          <w:tab w:val="num" w:pos="1788"/>
        </w:tabs>
        <w:spacing w:line="276" w:lineRule="auto"/>
        <w:ind w:left="1788"/>
        <w:jc w:val="both"/>
        <w:rPr>
          <w:rFonts w:ascii="Verdana" w:hAnsi="Verdana"/>
          <w:sz w:val="22"/>
          <w:szCs w:val="22"/>
        </w:rPr>
      </w:pPr>
      <w:r w:rsidRPr="00893024">
        <w:rPr>
          <w:rStyle w:val="Enfasigrassetto"/>
          <w:rFonts w:ascii="Verdana" w:hAnsi="Verdana"/>
          <w:sz w:val="22"/>
          <w:szCs w:val="22"/>
        </w:rPr>
        <w:t>Crociera sul Mincio</w:t>
      </w:r>
    </w:p>
    <w:p w14:paraId="18A70EE9" w14:textId="77777777" w:rsidR="003F38BC" w:rsidRPr="00893024" w:rsidRDefault="003F38BC" w:rsidP="009540A3">
      <w:pPr>
        <w:spacing w:after="0" w:line="276" w:lineRule="auto"/>
        <w:jc w:val="both"/>
        <w:rPr>
          <w:rFonts w:ascii="Verdana" w:hAnsi="Verdana"/>
          <w:b/>
        </w:rPr>
      </w:pPr>
      <w:r w:rsidRPr="00893024">
        <w:rPr>
          <w:rFonts w:ascii="Verdana" w:hAnsi="Verdana"/>
          <w:b/>
        </w:rPr>
        <w:t xml:space="preserve">Art. </w:t>
      </w:r>
      <w:r w:rsidR="00DA52B3">
        <w:rPr>
          <w:rFonts w:ascii="Verdana" w:hAnsi="Verdana"/>
          <w:b/>
        </w:rPr>
        <w:t>6</w:t>
      </w:r>
      <w:r w:rsidRPr="00893024">
        <w:rPr>
          <w:rFonts w:ascii="Verdana" w:hAnsi="Verdana"/>
          <w:b/>
        </w:rPr>
        <w:t xml:space="preserve"> – Standard minimi inderogabili </w:t>
      </w:r>
      <w:r w:rsidR="004D28D8" w:rsidRPr="00893024">
        <w:rPr>
          <w:rFonts w:ascii="Verdana" w:hAnsi="Verdana"/>
          <w:b/>
        </w:rPr>
        <w:t xml:space="preserve">del </w:t>
      </w:r>
      <w:r w:rsidR="004D28D8" w:rsidRPr="00893024">
        <w:rPr>
          <w:rFonts w:ascii="Verdana" w:eastAsia="Times New Roman" w:hAnsi="Verdana" w:cs="Times New Roman"/>
          <w:b/>
          <w:bCs/>
          <w:lang w:eastAsia="it-IT"/>
        </w:rPr>
        <w:t>trattamento ristorativo</w:t>
      </w:r>
    </w:p>
    <w:p w14:paraId="5BF3CDE5" w14:textId="77777777" w:rsidR="003F38BC" w:rsidRPr="00893024" w:rsidRDefault="003F38BC" w:rsidP="009540A3">
      <w:pPr>
        <w:spacing w:after="0" w:line="276" w:lineRule="auto"/>
        <w:jc w:val="both"/>
        <w:rPr>
          <w:rFonts w:ascii="Verdana" w:hAnsi="Verdana"/>
        </w:rPr>
      </w:pPr>
    </w:p>
    <w:p w14:paraId="332EAE72" w14:textId="77777777" w:rsidR="003F38BC" w:rsidRPr="00893024" w:rsidRDefault="003F38BC" w:rsidP="009540A3">
      <w:pPr>
        <w:spacing w:after="0" w:line="276" w:lineRule="auto"/>
        <w:jc w:val="both"/>
        <w:rPr>
          <w:rFonts w:ascii="Verdana" w:hAnsi="Verdana"/>
        </w:rPr>
      </w:pPr>
      <w:r w:rsidRPr="00893024">
        <w:rPr>
          <w:rFonts w:ascii="Verdana" w:hAnsi="Verdana"/>
        </w:rPr>
        <w:t>Pranzi e cene:</w:t>
      </w:r>
    </w:p>
    <w:p w14:paraId="20E7269B" w14:textId="77777777" w:rsidR="003F38BC" w:rsidRPr="00893024" w:rsidRDefault="003F38BC" w:rsidP="009540A3">
      <w:pPr>
        <w:spacing w:after="0" w:line="276" w:lineRule="auto"/>
        <w:jc w:val="both"/>
        <w:rPr>
          <w:rFonts w:ascii="Verdana" w:hAnsi="Verdana"/>
        </w:rPr>
      </w:pPr>
    </w:p>
    <w:p w14:paraId="5EC0BDF5" w14:textId="77777777" w:rsidR="003F38BC" w:rsidRPr="00893024" w:rsidRDefault="003F38BC" w:rsidP="009540A3">
      <w:pPr>
        <w:pStyle w:val="Paragrafoelenco"/>
        <w:numPr>
          <w:ilvl w:val="0"/>
          <w:numId w:val="5"/>
        </w:numPr>
        <w:spacing w:after="0" w:line="276" w:lineRule="auto"/>
        <w:jc w:val="both"/>
        <w:rPr>
          <w:rFonts w:ascii="Verdana" w:hAnsi="Verdana"/>
        </w:rPr>
      </w:pPr>
      <w:r w:rsidRPr="00893024">
        <w:rPr>
          <w:rFonts w:ascii="Verdana" w:hAnsi="Verdana"/>
        </w:rPr>
        <w:t>primo piatto 80–90 g</w:t>
      </w:r>
    </w:p>
    <w:p w14:paraId="23443BF1" w14:textId="77777777" w:rsidR="003F38BC" w:rsidRPr="00893024" w:rsidRDefault="003F38BC" w:rsidP="009540A3">
      <w:pPr>
        <w:pStyle w:val="Paragrafoelenco"/>
        <w:numPr>
          <w:ilvl w:val="0"/>
          <w:numId w:val="5"/>
        </w:numPr>
        <w:spacing w:after="0" w:line="276" w:lineRule="auto"/>
        <w:jc w:val="both"/>
        <w:rPr>
          <w:rFonts w:ascii="Verdana" w:hAnsi="Verdana"/>
        </w:rPr>
      </w:pPr>
      <w:r w:rsidRPr="00893024">
        <w:rPr>
          <w:rFonts w:ascii="Verdana" w:hAnsi="Verdana"/>
        </w:rPr>
        <w:t>secondo piatto 80–100 g (carne o pesce)</w:t>
      </w:r>
    </w:p>
    <w:p w14:paraId="0BBC6186" w14:textId="77777777" w:rsidR="003F38BC" w:rsidRPr="00893024" w:rsidRDefault="003F38BC" w:rsidP="009540A3">
      <w:pPr>
        <w:pStyle w:val="Paragrafoelenco"/>
        <w:numPr>
          <w:ilvl w:val="0"/>
          <w:numId w:val="5"/>
        </w:numPr>
        <w:spacing w:after="0" w:line="276" w:lineRule="auto"/>
        <w:jc w:val="both"/>
        <w:rPr>
          <w:rFonts w:ascii="Verdana" w:hAnsi="Verdana"/>
        </w:rPr>
      </w:pPr>
      <w:r w:rsidRPr="00893024">
        <w:rPr>
          <w:rFonts w:ascii="Verdana" w:hAnsi="Verdana"/>
        </w:rPr>
        <w:t>contorno</w:t>
      </w:r>
    </w:p>
    <w:p w14:paraId="54F60468" w14:textId="77777777" w:rsidR="003F38BC" w:rsidRPr="00893024" w:rsidRDefault="003F38BC" w:rsidP="009540A3">
      <w:pPr>
        <w:pStyle w:val="Paragrafoelenco"/>
        <w:numPr>
          <w:ilvl w:val="0"/>
          <w:numId w:val="5"/>
        </w:numPr>
        <w:spacing w:after="0" w:line="276" w:lineRule="auto"/>
        <w:jc w:val="both"/>
        <w:rPr>
          <w:rFonts w:ascii="Verdana" w:hAnsi="Verdana"/>
        </w:rPr>
      </w:pPr>
      <w:r w:rsidRPr="00893024">
        <w:rPr>
          <w:rFonts w:ascii="Verdana" w:hAnsi="Verdana"/>
        </w:rPr>
        <w:t>½ litro acqua</w:t>
      </w:r>
    </w:p>
    <w:p w14:paraId="7D13E27E" w14:textId="77777777" w:rsidR="003F38BC" w:rsidRPr="00893024" w:rsidRDefault="003F38BC" w:rsidP="009540A3">
      <w:pPr>
        <w:pStyle w:val="Paragrafoelenco"/>
        <w:numPr>
          <w:ilvl w:val="0"/>
          <w:numId w:val="5"/>
        </w:numPr>
        <w:spacing w:after="0" w:line="276" w:lineRule="auto"/>
        <w:jc w:val="both"/>
        <w:rPr>
          <w:rFonts w:ascii="Verdana" w:hAnsi="Verdana"/>
        </w:rPr>
      </w:pPr>
      <w:r w:rsidRPr="00893024">
        <w:rPr>
          <w:rFonts w:ascii="Verdana" w:hAnsi="Verdana"/>
        </w:rPr>
        <w:t>frutta</w:t>
      </w:r>
    </w:p>
    <w:p w14:paraId="7EE4FE5F" w14:textId="77777777" w:rsidR="003F38BC" w:rsidRPr="00893024" w:rsidRDefault="003F38BC" w:rsidP="009540A3">
      <w:pPr>
        <w:pStyle w:val="Paragrafoelenco"/>
        <w:numPr>
          <w:ilvl w:val="0"/>
          <w:numId w:val="5"/>
        </w:numPr>
        <w:spacing w:after="0" w:line="276" w:lineRule="auto"/>
        <w:jc w:val="both"/>
        <w:rPr>
          <w:rFonts w:ascii="Verdana" w:hAnsi="Verdana"/>
        </w:rPr>
      </w:pPr>
      <w:r w:rsidRPr="00893024">
        <w:rPr>
          <w:rFonts w:ascii="Verdana" w:hAnsi="Verdana"/>
        </w:rPr>
        <w:t>pane</w:t>
      </w:r>
    </w:p>
    <w:p w14:paraId="31FF736E" w14:textId="77777777" w:rsidR="003F38BC" w:rsidRPr="00893024" w:rsidRDefault="003F38BC" w:rsidP="009540A3">
      <w:pPr>
        <w:pStyle w:val="Paragrafoelenco"/>
        <w:numPr>
          <w:ilvl w:val="0"/>
          <w:numId w:val="5"/>
        </w:numPr>
        <w:spacing w:after="0" w:line="276" w:lineRule="auto"/>
        <w:jc w:val="both"/>
        <w:rPr>
          <w:rFonts w:ascii="Verdana" w:hAnsi="Verdana"/>
        </w:rPr>
      </w:pPr>
      <w:r w:rsidRPr="00893024">
        <w:rPr>
          <w:rFonts w:ascii="Verdana" w:hAnsi="Verdana"/>
        </w:rPr>
        <w:t>½ litro vino solo per docenti</w:t>
      </w:r>
    </w:p>
    <w:p w14:paraId="2FFC129C" w14:textId="77777777" w:rsidR="003F38BC" w:rsidRPr="00893024" w:rsidRDefault="003F38BC" w:rsidP="009540A3">
      <w:pPr>
        <w:spacing w:after="0" w:line="276" w:lineRule="auto"/>
        <w:jc w:val="both"/>
        <w:rPr>
          <w:rFonts w:ascii="Verdana" w:hAnsi="Verdana"/>
        </w:rPr>
      </w:pPr>
    </w:p>
    <w:p w14:paraId="7462C7BB" w14:textId="77777777" w:rsidR="003F38BC" w:rsidRPr="00893024" w:rsidRDefault="003F38BC" w:rsidP="009540A3">
      <w:pPr>
        <w:spacing w:after="0" w:line="276" w:lineRule="auto"/>
        <w:jc w:val="both"/>
        <w:rPr>
          <w:rFonts w:ascii="Verdana" w:hAnsi="Verdana"/>
          <w:b/>
        </w:rPr>
      </w:pPr>
      <w:r w:rsidRPr="00893024">
        <w:rPr>
          <w:rFonts w:ascii="Verdana" w:hAnsi="Verdana"/>
          <w:b/>
        </w:rPr>
        <w:t>Colazione:</w:t>
      </w:r>
    </w:p>
    <w:p w14:paraId="0C9541B4" w14:textId="77777777" w:rsidR="003F38BC" w:rsidRPr="00893024" w:rsidRDefault="003F38BC" w:rsidP="009540A3">
      <w:pPr>
        <w:spacing w:after="0" w:line="276" w:lineRule="auto"/>
        <w:jc w:val="both"/>
        <w:rPr>
          <w:rFonts w:ascii="Verdana" w:hAnsi="Verdana"/>
        </w:rPr>
      </w:pPr>
    </w:p>
    <w:p w14:paraId="5506581A" w14:textId="77777777" w:rsidR="003F38BC" w:rsidRPr="00893024" w:rsidRDefault="003F38BC" w:rsidP="009540A3">
      <w:pPr>
        <w:pStyle w:val="Paragrafoelenco"/>
        <w:numPr>
          <w:ilvl w:val="0"/>
          <w:numId w:val="5"/>
        </w:numPr>
        <w:spacing w:after="0" w:line="276" w:lineRule="auto"/>
        <w:jc w:val="both"/>
        <w:rPr>
          <w:rFonts w:ascii="Verdana" w:hAnsi="Verdana"/>
        </w:rPr>
      </w:pPr>
      <w:r w:rsidRPr="00893024">
        <w:rPr>
          <w:rFonts w:ascii="Verdana" w:hAnsi="Verdana"/>
        </w:rPr>
        <w:t>latte / tè / caffè</w:t>
      </w:r>
    </w:p>
    <w:p w14:paraId="6F6EC2BF" w14:textId="77777777" w:rsidR="003F38BC" w:rsidRPr="00893024" w:rsidRDefault="003F38BC" w:rsidP="009540A3">
      <w:pPr>
        <w:pStyle w:val="Paragrafoelenco"/>
        <w:numPr>
          <w:ilvl w:val="0"/>
          <w:numId w:val="5"/>
        </w:numPr>
        <w:spacing w:after="0" w:line="276" w:lineRule="auto"/>
        <w:jc w:val="both"/>
        <w:rPr>
          <w:rFonts w:ascii="Verdana" w:hAnsi="Verdana"/>
        </w:rPr>
      </w:pPr>
      <w:r w:rsidRPr="00893024">
        <w:rPr>
          <w:rFonts w:ascii="Verdana" w:hAnsi="Verdana"/>
        </w:rPr>
        <w:t>pane e marmellata</w:t>
      </w:r>
    </w:p>
    <w:p w14:paraId="07320969" w14:textId="77777777" w:rsidR="003F38BC" w:rsidRPr="00893024" w:rsidRDefault="003F38BC" w:rsidP="009540A3">
      <w:pPr>
        <w:pStyle w:val="Paragrafoelenco"/>
        <w:numPr>
          <w:ilvl w:val="0"/>
          <w:numId w:val="5"/>
        </w:numPr>
        <w:spacing w:after="0" w:line="276" w:lineRule="auto"/>
        <w:jc w:val="both"/>
        <w:rPr>
          <w:rFonts w:ascii="Verdana" w:hAnsi="Verdana"/>
        </w:rPr>
      </w:pPr>
      <w:r w:rsidRPr="00893024">
        <w:rPr>
          <w:rFonts w:ascii="Verdana" w:hAnsi="Verdana"/>
        </w:rPr>
        <w:lastRenderedPageBreak/>
        <w:t>biscotti</w:t>
      </w:r>
    </w:p>
    <w:p w14:paraId="259FA38A" w14:textId="77777777" w:rsidR="003F38BC" w:rsidRPr="00893024" w:rsidRDefault="003F38BC" w:rsidP="009540A3">
      <w:pPr>
        <w:pStyle w:val="Paragrafoelenco"/>
        <w:numPr>
          <w:ilvl w:val="0"/>
          <w:numId w:val="5"/>
        </w:numPr>
        <w:spacing w:after="0" w:line="276" w:lineRule="auto"/>
        <w:jc w:val="both"/>
        <w:rPr>
          <w:rFonts w:ascii="Verdana" w:hAnsi="Verdana"/>
        </w:rPr>
      </w:pPr>
      <w:r w:rsidRPr="00893024">
        <w:rPr>
          <w:rFonts w:ascii="Verdana" w:hAnsi="Verdana"/>
        </w:rPr>
        <w:t>brioche</w:t>
      </w:r>
    </w:p>
    <w:p w14:paraId="7851A6EB" w14:textId="77777777" w:rsidR="003F38BC" w:rsidRPr="00893024" w:rsidRDefault="003F38BC" w:rsidP="009540A3">
      <w:pPr>
        <w:spacing w:after="0" w:line="276" w:lineRule="auto"/>
        <w:jc w:val="both"/>
        <w:rPr>
          <w:rFonts w:ascii="Verdana" w:hAnsi="Verdana"/>
        </w:rPr>
      </w:pPr>
    </w:p>
    <w:p w14:paraId="6F7D71A4" w14:textId="77777777" w:rsidR="003F38BC" w:rsidRPr="00893024" w:rsidRDefault="003F38BC" w:rsidP="009540A3">
      <w:pPr>
        <w:spacing w:after="0" w:line="276" w:lineRule="auto"/>
        <w:jc w:val="both"/>
        <w:rPr>
          <w:rFonts w:ascii="Verdana" w:hAnsi="Verdana"/>
        </w:rPr>
      </w:pPr>
      <w:r w:rsidRPr="00893024">
        <w:rPr>
          <w:rFonts w:ascii="Verdana" w:hAnsi="Verdana"/>
        </w:rPr>
        <w:t>Obbligo di pasti alternativi per allergie, intolleranze, diete etico-religiose.</w:t>
      </w:r>
    </w:p>
    <w:p w14:paraId="3A7D8C8D" w14:textId="77777777" w:rsidR="003F38BC" w:rsidRPr="00893024" w:rsidRDefault="003F38BC" w:rsidP="009540A3">
      <w:pPr>
        <w:spacing w:after="0" w:line="276" w:lineRule="auto"/>
        <w:jc w:val="both"/>
        <w:rPr>
          <w:rFonts w:ascii="Verdana" w:hAnsi="Verdana"/>
        </w:rPr>
      </w:pPr>
    </w:p>
    <w:p w14:paraId="7D85CD51" w14:textId="77777777" w:rsidR="003F38BC" w:rsidRPr="00893024" w:rsidRDefault="003F38BC" w:rsidP="009540A3">
      <w:pPr>
        <w:spacing w:after="0" w:line="276" w:lineRule="auto"/>
        <w:jc w:val="both"/>
        <w:rPr>
          <w:rFonts w:ascii="Verdana" w:hAnsi="Verdana"/>
          <w:b/>
        </w:rPr>
      </w:pPr>
      <w:r w:rsidRPr="00893024">
        <w:rPr>
          <w:rFonts w:ascii="Verdana" w:hAnsi="Verdana"/>
          <w:b/>
        </w:rPr>
        <w:t xml:space="preserve">Art. </w:t>
      </w:r>
      <w:r w:rsidR="00DA52B3">
        <w:rPr>
          <w:rFonts w:ascii="Verdana" w:hAnsi="Verdana"/>
          <w:b/>
        </w:rPr>
        <w:t>7</w:t>
      </w:r>
      <w:r w:rsidRPr="00893024">
        <w:rPr>
          <w:rFonts w:ascii="Verdana" w:hAnsi="Verdana"/>
          <w:b/>
        </w:rPr>
        <w:t xml:space="preserve"> – Assicurazioni</w:t>
      </w:r>
    </w:p>
    <w:p w14:paraId="1122A34D" w14:textId="77777777" w:rsidR="003F38BC" w:rsidRPr="00893024" w:rsidRDefault="003F38BC" w:rsidP="009540A3">
      <w:pPr>
        <w:spacing w:after="0" w:line="276" w:lineRule="auto"/>
        <w:jc w:val="both"/>
        <w:rPr>
          <w:rFonts w:ascii="Verdana" w:hAnsi="Verdana"/>
        </w:rPr>
      </w:pPr>
    </w:p>
    <w:p w14:paraId="78DF72A6" w14:textId="77777777" w:rsidR="003F38BC" w:rsidRPr="00893024" w:rsidRDefault="003F38BC" w:rsidP="009540A3">
      <w:pPr>
        <w:spacing w:after="0" w:line="276" w:lineRule="auto"/>
        <w:jc w:val="both"/>
        <w:rPr>
          <w:rFonts w:ascii="Verdana" w:hAnsi="Verdana"/>
        </w:rPr>
      </w:pPr>
      <w:r w:rsidRPr="00893024">
        <w:rPr>
          <w:rFonts w:ascii="Verdana" w:hAnsi="Verdana"/>
        </w:rPr>
        <w:t>Copertura obbligatoria per tutti i partecipanti:</w:t>
      </w:r>
    </w:p>
    <w:p w14:paraId="2F3E348E" w14:textId="77777777" w:rsidR="003F38BC" w:rsidRPr="00893024" w:rsidRDefault="003F38BC" w:rsidP="009540A3">
      <w:pPr>
        <w:spacing w:after="0" w:line="276" w:lineRule="auto"/>
        <w:jc w:val="both"/>
        <w:rPr>
          <w:rFonts w:ascii="Verdana" w:hAnsi="Verdana"/>
        </w:rPr>
      </w:pPr>
    </w:p>
    <w:p w14:paraId="0072F4F2" w14:textId="77777777" w:rsidR="003F38BC" w:rsidRPr="00893024" w:rsidRDefault="003F38BC" w:rsidP="009540A3">
      <w:pPr>
        <w:pStyle w:val="Paragrafoelenco"/>
        <w:numPr>
          <w:ilvl w:val="0"/>
          <w:numId w:val="3"/>
        </w:numPr>
        <w:spacing w:after="0" w:line="276" w:lineRule="auto"/>
        <w:jc w:val="both"/>
        <w:rPr>
          <w:rFonts w:ascii="Verdana" w:hAnsi="Verdana"/>
        </w:rPr>
      </w:pPr>
      <w:r w:rsidRPr="00893024">
        <w:rPr>
          <w:rFonts w:ascii="Verdana" w:hAnsi="Verdana"/>
        </w:rPr>
        <w:t>infortuni</w:t>
      </w:r>
    </w:p>
    <w:p w14:paraId="552B94B8" w14:textId="77777777" w:rsidR="003F38BC" w:rsidRPr="00893024" w:rsidRDefault="003F38BC" w:rsidP="009540A3">
      <w:pPr>
        <w:pStyle w:val="Paragrafoelenco"/>
        <w:numPr>
          <w:ilvl w:val="0"/>
          <w:numId w:val="3"/>
        </w:numPr>
        <w:spacing w:after="0" w:line="276" w:lineRule="auto"/>
        <w:jc w:val="both"/>
        <w:rPr>
          <w:rFonts w:ascii="Verdana" w:hAnsi="Verdana"/>
        </w:rPr>
      </w:pPr>
      <w:r w:rsidRPr="00893024">
        <w:rPr>
          <w:rFonts w:ascii="Verdana" w:hAnsi="Verdana"/>
        </w:rPr>
        <w:t>assistenza sanitaria</w:t>
      </w:r>
    </w:p>
    <w:p w14:paraId="03F54884" w14:textId="77777777" w:rsidR="003F38BC" w:rsidRPr="00893024" w:rsidRDefault="003F38BC" w:rsidP="009540A3">
      <w:pPr>
        <w:pStyle w:val="Paragrafoelenco"/>
        <w:numPr>
          <w:ilvl w:val="0"/>
          <w:numId w:val="3"/>
        </w:numPr>
        <w:spacing w:after="0" w:line="276" w:lineRule="auto"/>
        <w:jc w:val="both"/>
        <w:rPr>
          <w:rFonts w:ascii="Verdana" w:hAnsi="Verdana"/>
        </w:rPr>
      </w:pPr>
      <w:r w:rsidRPr="00893024">
        <w:rPr>
          <w:rFonts w:ascii="Verdana" w:hAnsi="Verdana"/>
        </w:rPr>
        <w:t>responsabilità civile verso terzi</w:t>
      </w:r>
    </w:p>
    <w:p w14:paraId="73EB9D95" w14:textId="77777777" w:rsidR="003F38BC" w:rsidRPr="00893024" w:rsidRDefault="003F38BC" w:rsidP="009540A3">
      <w:pPr>
        <w:spacing w:after="0" w:line="276" w:lineRule="auto"/>
        <w:jc w:val="both"/>
        <w:rPr>
          <w:rFonts w:ascii="Verdana" w:hAnsi="Verdana"/>
        </w:rPr>
      </w:pPr>
    </w:p>
    <w:p w14:paraId="31094EB9" w14:textId="77777777" w:rsidR="003F38BC" w:rsidRPr="00893024" w:rsidRDefault="003F38BC" w:rsidP="009540A3">
      <w:pPr>
        <w:spacing w:after="0" w:line="276" w:lineRule="auto"/>
        <w:jc w:val="both"/>
        <w:rPr>
          <w:rFonts w:ascii="Verdana" w:hAnsi="Verdana"/>
        </w:rPr>
      </w:pPr>
      <w:r w:rsidRPr="00893024">
        <w:rPr>
          <w:rFonts w:ascii="Verdana" w:hAnsi="Verdana"/>
        </w:rPr>
        <w:t>Valida per intera durata del servizio, inclusi trasferimenti.</w:t>
      </w:r>
    </w:p>
    <w:p w14:paraId="4D1DD0C5" w14:textId="77777777" w:rsidR="003F38BC" w:rsidRPr="00893024" w:rsidRDefault="003F38BC" w:rsidP="009540A3">
      <w:pPr>
        <w:spacing w:after="0" w:line="276" w:lineRule="auto"/>
        <w:jc w:val="both"/>
        <w:rPr>
          <w:rFonts w:ascii="Verdana" w:hAnsi="Verdana"/>
        </w:rPr>
      </w:pPr>
    </w:p>
    <w:p w14:paraId="0BDEECF0" w14:textId="77777777" w:rsidR="003F38BC" w:rsidRPr="00893024" w:rsidRDefault="00DA52B3" w:rsidP="009540A3">
      <w:pPr>
        <w:spacing w:after="0" w:line="276" w:lineRule="auto"/>
        <w:jc w:val="both"/>
        <w:rPr>
          <w:rFonts w:ascii="Verdana" w:hAnsi="Verdana"/>
          <w:b/>
        </w:rPr>
      </w:pPr>
      <w:r>
        <w:rPr>
          <w:rFonts w:ascii="Verdana" w:hAnsi="Verdana"/>
          <w:b/>
        </w:rPr>
        <w:t>Art. 8</w:t>
      </w:r>
      <w:r w:rsidR="003F38BC" w:rsidRPr="00893024">
        <w:rPr>
          <w:rFonts w:ascii="Verdana" w:hAnsi="Verdana"/>
          <w:b/>
        </w:rPr>
        <w:t xml:space="preserve"> – Obblighi dell’operatore economico</w:t>
      </w:r>
    </w:p>
    <w:p w14:paraId="02345EBA" w14:textId="77777777" w:rsidR="003F38BC" w:rsidRPr="00893024" w:rsidRDefault="003F38BC" w:rsidP="009540A3">
      <w:pPr>
        <w:spacing w:after="0" w:line="276" w:lineRule="auto"/>
        <w:jc w:val="both"/>
        <w:rPr>
          <w:rFonts w:ascii="Verdana" w:hAnsi="Verdana"/>
        </w:rPr>
      </w:pPr>
    </w:p>
    <w:p w14:paraId="2E22A724" w14:textId="77777777" w:rsidR="003F38BC" w:rsidRPr="00893024" w:rsidRDefault="003F38BC" w:rsidP="009540A3">
      <w:pPr>
        <w:spacing w:after="0" w:line="276" w:lineRule="auto"/>
        <w:jc w:val="both"/>
        <w:rPr>
          <w:rFonts w:ascii="Verdana" w:hAnsi="Verdana"/>
        </w:rPr>
      </w:pPr>
      <w:r w:rsidRPr="00893024">
        <w:rPr>
          <w:rFonts w:ascii="Verdana" w:hAnsi="Verdana"/>
        </w:rPr>
        <w:t>L’operatore si obbliga a:</w:t>
      </w:r>
    </w:p>
    <w:p w14:paraId="0272D1F2" w14:textId="77777777" w:rsidR="003F38BC" w:rsidRPr="00893024" w:rsidRDefault="003F38BC" w:rsidP="009540A3">
      <w:pPr>
        <w:spacing w:after="0" w:line="276" w:lineRule="auto"/>
        <w:jc w:val="both"/>
        <w:rPr>
          <w:rFonts w:ascii="Verdana" w:hAnsi="Verdana"/>
        </w:rPr>
      </w:pPr>
    </w:p>
    <w:p w14:paraId="09ECEE6F" w14:textId="77777777" w:rsidR="003F38BC" w:rsidRPr="00893024" w:rsidRDefault="003F38BC" w:rsidP="009540A3">
      <w:pPr>
        <w:pStyle w:val="Paragrafoelenco"/>
        <w:numPr>
          <w:ilvl w:val="4"/>
          <w:numId w:val="7"/>
        </w:numPr>
        <w:spacing w:after="0" w:line="276" w:lineRule="auto"/>
        <w:jc w:val="both"/>
        <w:rPr>
          <w:rFonts w:ascii="Verdana" w:hAnsi="Verdana"/>
        </w:rPr>
      </w:pPr>
      <w:r w:rsidRPr="00893024">
        <w:rPr>
          <w:rFonts w:ascii="Verdana" w:hAnsi="Verdana"/>
        </w:rPr>
        <w:t>nominare un referente unico</w:t>
      </w:r>
    </w:p>
    <w:p w14:paraId="6183D0AC" w14:textId="77777777" w:rsidR="003F38BC" w:rsidRPr="00893024" w:rsidRDefault="003F38BC" w:rsidP="009540A3">
      <w:pPr>
        <w:pStyle w:val="Paragrafoelenco"/>
        <w:numPr>
          <w:ilvl w:val="4"/>
          <w:numId w:val="7"/>
        </w:numPr>
        <w:spacing w:after="0" w:line="276" w:lineRule="auto"/>
        <w:jc w:val="both"/>
        <w:rPr>
          <w:rFonts w:ascii="Verdana" w:hAnsi="Verdana"/>
        </w:rPr>
      </w:pPr>
      <w:r w:rsidRPr="00893024">
        <w:rPr>
          <w:rFonts w:ascii="Verdana" w:hAnsi="Verdana"/>
        </w:rPr>
        <w:t>garantire assistenza h24</w:t>
      </w:r>
    </w:p>
    <w:p w14:paraId="18E937BC" w14:textId="77777777" w:rsidR="003F38BC" w:rsidRPr="00893024" w:rsidRDefault="003F38BC" w:rsidP="009540A3">
      <w:pPr>
        <w:pStyle w:val="Paragrafoelenco"/>
        <w:numPr>
          <w:ilvl w:val="4"/>
          <w:numId w:val="7"/>
        </w:numPr>
        <w:spacing w:after="0" w:line="276" w:lineRule="auto"/>
        <w:jc w:val="both"/>
        <w:rPr>
          <w:rFonts w:ascii="Verdana" w:hAnsi="Verdana"/>
        </w:rPr>
      </w:pPr>
      <w:r w:rsidRPr="00893024">
        <w:rPr>
          <w:rFonts w:ascii="Verdana" w:hAnsi="Verdana"/>
        </w:rPr>
        <w:t>rispettare integralmente il capitolato</w:t>
      </w:r>
    </w:p>
    <w:p w14:paraId="460BE902" w14:textId="77777777" w:rsidR="003F38BC" w:rsidRPr="00893024" w:rsidRDefault="003F38BC" w:rsidP="009540A3">
      <w:pPr>
        <w:pStyle w:val="Paragrafoelenco"/>
        <w:numPr>
          <w:ilvl w:val="4"/>
          <w:numId w:val="7"/>
        </w:numPr>
        <w:spacing w:after="0" w:line="276" w:lineRule="auto"/>
        <w:jc w:val="both"/>
        <w:rPr>
          <w:rFonts w:ascii="Verdana" w:hAnsi="Verdana"/>
        </w:rPr>
      </w:pPr>
      <w:r w:rsidRPr="00893024">
        <w:rPr>
          <w:rFonts w:ascii="Verdana" w:hAnsi="Verdana"/>
        </w:rPr>
        <w:t>operare nel rispetto di tutte le normative vigenti (sicurezza, lavoro, trasporti, privacy)</w:t>
      </w:r>
    </w:p>
    <w:p w14:paraId="51F6D707" w14:textId="77777777" w:rsidR="003F38BC" w:rsidRDefault="003F38BC" w:rsidP="009540A3">
      <w:pPr>
        <w:spacing w:after="0" w:line="276" w:lineRule="auto"/>
        <w:jc w:val="both"/>
        <w:rPr>
          <w:rFonts w:ascii="Verdana" w:hAnsi="Verdana"/>
        </w:rPr>
      </w:pPr>
    </w:p>
    <w:p w14:paraId="05A41791" w14:textId="77777777" w:rsidR="009540A3" w:rsidRPr="00893024" w:rsidRDefault="009540A3" w:rsidP="009540A3">
      <w:pPr>
        <w:spacing w:after="0" w:line="276" w:lineRule="auto"/>
        <w:jc w:val="both"/>
        <w:rPr>
          <w:rFonts w:ascii="Verdana" w:hAnsi="Verdana"/>
        </w:rPr>
      </w:pPr>
    </w:p>
    <w:p w14:paraId="0328B7FF" w14:textId="77777777" w:rsidR="003F38BC" w:rsidRPr="00893024" w:rsidRDefault="003F38BC" w:rsidP="009540A3">
      <w:pPr>
        <w:spacing w:after="0" w:line="276" w:lineRule="auto"/>
        <w:jc w:val="both"/>
        <w:rPr>
          <w:rFonts w:ascii="Verdana" w:hAnsi="Verdana"/>
          <w:b/>
        </w:rPr>
      </w:pPr>
      <w:r w:rsidRPr="00893024">
        <w:rPr>
          <w:rFonts w:ascii="Verdana" w:hAnsi="Verdana"/>
          <w:b/>
        </w:rPr>
        <w:t xml:space="preserve">Art. </w:t>
      </w:r>
      <w:r w:rsidR="00DA52B3">
        <w:rPr>
          <w:rFonts w:ascii="Verdana" w:hAnsi="Verdana"/>
          <w:b/>
        </w:rPr>
        <w:t>9</w:t>
      </w:r>
      <w:r w:rsidRPr="00893024">
        <w:rPr>
          <w:rFonts w:ascii="Verdana" w:hAnsi="Verdana"/>
          <w:b/>
        </w:rPr>
        <w:t xml:space="preserve"> – Divieto di modifiche unilaterali</w:t>
      </w:r>
    </w:p>
    <w:p w14:paraId="4C276C74" w14:textId="77777777" w:rsidR="003F38BC" w:rsidRPr="00893024" w:rsidRDefault="003F38BC" w:rsidP="009540A3">
      <w:pPr>
        <w:spacing w:after="0" w:line="276" w:lineRule="auto"/>
        <w:jc w:val="both"/>
        <w:rPr>
          <w:rFonts w:ascii="Verdana" w:hAnsi="Verdana"/>
        </w:rPr>
      </w:pPr>
    </w:p>
    <w:p w14:paraId="1F788E8A" w14:textId="77777777" w:rsidR="003F38BC" w:rsidRPr="00893024" w:rsidRDefault="003F38BC" w:rsidP="009540A3">
      <w:pPr>
        <w:spacing w:after="0" w:line="276" w:lineRule="auto"/>
        <w:jc w:val="both"/>
        <w:rPr>
          <w:rFonts w:ascii="Verdana" w:hAnsi="Verdana"/>
        </w:rPr>
      </w:pPr>
      <w:r w:rsidRPr="00893024">
        <w:rPr>
          <w:rFonts w:ascii="Verdana" w:hAnsi="Verdana"/>
        </w:rPr>
        <w:t>È fatto espresso divieto di modificare itinerari, strutture, servizi o attività senza autorizzazione scritta della Stazione Appaltante.</w:t>
      </w:r>
    </w:p>
    <w:p w14:paraId="6F00F9EE" w14:textId="77777777" w:rsidR="003F38BC" w:rsidRPr="00893024" w:rsidRDefault="003F38BC" w:rsidP="009540A3">
      <w:pPr>
        <w:spacing w:after="0" w:line="276" w:lineRule="auto"/>
        <w:jc w:val="both"/>
        <w:rPr>
          <w:rFonts w:ascii="Verdana" w:hAnsi="Verdana"/>
        </w:rPr>
      </w:pPr>
      <w:r w:rsidRPr="00893024">
        <w:rPr>
          <w:rFonts w:ascii="Verdana" w:hAnsi="Verdana"/>
        </w:rPr>
        <w:t>Ogni modifica non autorizzata costituisce grave inadempimento.</w:t>
      </w:r>
    </w:p>
    <w:p w14:paraId="13810956" w14:textId="77777777" w:rsidR="003F38BC" w:rsidRPr="00893024" w:rsidRDefault="003F38BC" w:rsidP="009540A3">
      <w:pPr>
        <w:spacing w:after="0" w:line="276" w:lineRule="auto"/>
        <w:jc w:val="both"/>
        <w:rPr>
          <w:rFonts w:ascii="Verdana" w:hAnsi="Verdana"/>
        </w:rPr>
      </w:pPr>
    </w:p>
    <w:p w14:paraId="584FF50B" w14:textId="77777777" w:rsidR="003F38BC" w:rsidRPr="00893024" w:rsidRDefault="00DA52B3" w:rsidP="009540A3">
      <w:pPr>
        <w:spacing w:after="0" w:line="276" w:lineRule="auto"/>
        <w:jc w:val="both"/>
        <w:rPr>
          <w:rFonts w:ascii="Verdana" w:hAnsi="Verdana"/>
          <w:b/>
        </w:rPr>
      </w:pPr>
      <w:r>
        <w:rPr>
          <w:rFonts w:ascii="Verdana" w:hAnsi="Verdana"/>
          <w:b/>
        </w:rPr>
        <w:t>Art. 10</w:t>
      </w:r>
      <w:r w:rsidR="003F38BC" w:rsidRPr="00893024">
        <w:rPr>
          <w:rFonts w:ascii="Verdana" w:hAnsi="Verdana"/>
          <w:b/>
        </w:rPr>
        <w:t xml:space="preserve"> – Controlli, penali e risoluzione</w:t>
      </w:r>
    </w:p>
    <w:p w14:paraId="0E7887CF" w14:textId="77777777" w:rsidR="003F38BC" w:rsidRPr="00893024" w:rsidRDefault="003F38BC" w:rsidP="009540A3">
      <w:pPr>
        <w:spacing w:after="0" w:line="276" w:lineRule="auto"/>
        <w:jc w:val="both"/>
        <w:rPr>
          <w:rFonts w:ascii="Verdana" w:hAnsi="Verdana"/>
        </w:rPr>
      </w:pPr>
    </w:p>
    <w:p w14:paraId="40FEB763" w14:textId="77777777" w:rsidR="003F38BC" w:rsidRPr="00893024" w:rsidRDefault="003F38BC" w:rsidP="009540A3">
      <w:pPr>
        <w:spacing w:after="0" w:line="276" w:lineRule="auto"/>
        <w:jc w:val="both"/>
        <w:rPr>
          <w:rFonts w:ascii="Verdana" w:hAnsi="Verdana"/>
        </w:rPr>
      </w:pPr>
      <w:r w:rsidRPr="00893024">
        <w:rPr>
          <w:rFonts w:ascii="Verdana" w:hAnsi="Verdana"/>
        </w:rPr>
        <w:t xml:space="preserve">La Stazione Appaltante può effettuare verifiche in qualsiasi fase. </w:t>
      </w:r>
    </w:p>
    <w:p w14:paraId="06CE2ABC" w14:textId="77777777" w:rsidR="003F38BC" w:rsidRPr="00893024" w:rsidRDefault="003F38BC" w:rsidP="009540A3">
      <w:pPr>
        <w:spacing w:after="0" w:line="276" w:lineRule="auto"/>
        <w:jc w:val="both"/>
        <w:rPr>
          <w:rFonts w:ascii="Verdana" w:hAnsi="Verdana"/>
        </w:rPr>
      </w:pPr>
      <w:r w:rsidRPr="00893024">
        <w:rPr>
          <w:rFonts w:ascii="Verdana" w:hAnsi="Verdana"/>
        </w:rPr>
        <w:t>In caso di inadempimento:</w:t>
      </w:r>
    </w:p>
    <w:p w14:paraId="2E4A12A3" w14:textId="77777777" w:rsidR="003F38BC" w:rsidRPr="00893024" w:rsidRDefault="003F38BC" w:rsidP="009540A3">
      <w:pPr>
        <w:spacing w:after="0" w:line="276" w:lineRule="auto"/>
        <w:jc w:val="both"/>
        <w:rPr>
          <w:rFonts w:ascii="Verdana" w:hAnsi="Verdana"/>
        </w:rPr>
      </w:pPr>
    </w:p>
    <w:p w14:paraId="6AB9D4B9" w14:textId="77777777" w:rsidR="003F38BC" w:rsidRPr="00893024" w:rsidRDefault="003F38BC" w:rsidP="009540A3">
      <w:pPr>
        <w:pStyle w:val="Paragrafoelenco"/>
        <w:numPr>
          <w:ilvl w:val="4"/>
          <w:numId w:val="7"/>
        </w:numPr>
        <w:spacing w:after="0" w:line="276" w:lineRule="auto"/>
        <w:jc w:val="both"/>
        <w:rPr>
          <w:rFonts w:ascii="Verdana" w:hAnsi="Verdana"/>
        </w:rPr>
      </w:pPr>
      <w:r w:rsidRPr="00893024">
        <w:rPr>
          <w:rFonts w:ascii="Verdana" w:hAnsi="Verdana"/>
        </w:rPr>
        <w:t>applicazione di penali</w:t>
      </w:r>
    </w:p>
    <w:p w14:paraId="7622B16B" w14:textId="77777777" w:rsidR="003F38BC" w:rsidRPr="00893024" w:rsidRDefault="003F38BC" w:rsidP="009540A3">
      <w:pPr>
        <w:pStyle w:val="Paragrafoelenco"/>
        <w:numPr>
          <w:ilvl w:val="4"/>
          <w:numId w:val="7"/>
        </w:numPr>
        <w:spacing w:after="0" w:line="276" w:lineRule="auto"/>
        <w:jc w:val="both"/>
        <w:rPr>
          <w:rFonts w:ascii="Verdana" w:hAnsi="Verdana"/>
        </w:rPr>
      </w:pPr>
      <w:r w:rsidRPr="00893024">
        <w:rPr>
          <w:rFonts w:ascii="Verdana" w:hAnsi="Verdana"/>
        </w:rPr>
        <w:t>risoluzione del contratto</w:t>
      </w:r>
    </w:p>
    <w:p w14:paraId="2BFD4B83" w14:textId="77777777" w:rsidR="003F38BC" w:rsidRPr="00893024" w:rsidRDefault="003F38BC" w:rsidP="009540A3">
      <w:pPr>
        <w:pStyle w:val="Paragrafoelenco"/>
        <w:numPr>
          <w:ilvl w:val="4"/>
          <w:numId w:val="7"/>
        </w:numPr>
        <w:spacing w:after="0" w:line="276" w:lineRule="auto"/>
        <w:jc w:val="both"/>
        <w:rPr>
          <w:rFonts w:ascii="Verdana" w:hAnsi="Verdana"/>
        </w:rPr>
      </w:pPr>
      <w:r w:rsidRPr="00893024">
        <w:rPr>
          <w:rFonts w:ascii="Verdana" w:hAnsi="Verdana"/>
        </w:rPr>
        <w:t>risarcimento del danno</w:t>
      </w:r>
    </w:p>
    <w:p w14:paraId="2F469AF6" w14:textId="77777777" w:rsidR="003F38BC" w:rsidRPr="00893024" w:rsidRDefault="003F38BC" w:rsidP="009540A3">
      <w:pPr>
        <w:spacing w:after="0" w:line="276" w:lineRule="auto"/>
        <w:jc w:val="both"/>
        <w:rPr>
          <w:rFonts w:ascii="Verdana" w:hAnsi="Verdana"/>
          <w:b/>
        </w:rPr>
      </w:pPr>
    </w:p>
    <w:p w14:paraId="42B395F3" w14:textId="77777777" w:rsidR="003F38BC" w:rsidRPr="00893024" w:rsidRDefault="003F38BC" w:rsidP="009540A3">
      <w:pPr>
        <w:spacing w:after="0" w:line="276" w:lineRule="auto"/>
        <w:jc w:val="both"/>
        <w:rPr>
          <w:rFonts w:ascii="Verdana" w:hAnsi="Verdana"/>
          <w:b/>
        </w:rPr>
      </w:pPr>
      <w:r w:rsidRPr="00893024">
        <w:rPr>
          <w:rFonts w:ascii="Verdana" w:hAnsi="Verdana"/>
          <w:b/>
        </w:rPr>
        <w:t xml:space="preserve">Art. </w:t>
      </w:r>
      <w:r w:rsidR="00DA52B3">
        <w:rPr>
          <w:rFonts w:ascii="Verdana" w:hAnsi="Verdana"/>
          <w:b/>
        </w:rPr>
        <w:t>11</w:t>
      </w:r>
      <w:r w:rsidRPr="00893024">
        <w:rPr>
          <w:rFonts w:ascii="Verdana" w:hAnsi="Verdana"/>
          <w:b/>
        </w:rPr>
        <w:t>– Clausola di salvaguardia</w:t>
      </w:r>
    </w:p>
    <w:p w14:paraId="7E8C6929" w14:textId="77777777" w:rsidR="003F38BC" w:rsidRPr="00893024" w:rsidRDefault="003F38BC" w:rsidP="009540A3">
      <w:pPr>
        <w:spacing w:after="0" w:line="276" w:lineRule="auto"/>
        <w:jc w:val="both"/>
        <w:rPr>
          <w:rFonts w:ascii="Verdana" w:hAnsi="Verdana"/>
        </w:rPr>
      </w:pPr>
    </w:p>
    <w:p w14:paraId="6BAB3A96" w14:textId="77777777" w:rsidR="003F38BC" w:rsidRPr="00893024" w:rsidRDefault="003F38BC" w:rsidP="009540A3">
      <w:pPr>
        <w:spacing w:after="0" w:line="276" w:lineRule="auto"/>
        <w:jc w:val="both"/>
        <w:rPr>
          <w:rFonts w:ascii="Verdana" w:hAnsi="Verdana"/>
        </w:rPr>
      </w:pPr>
      <w:r w:rsidRPr="00893024">
        <w:rPr>
          <w:rFonts w:ascii="Verdana" w:hAnsi="Verdana"/>
        </w:rPr>
        <w:t>La Stazione Appaltante può annullare o rimodulare i viaggi per cause di forza maggiore, disposizioni normative o esigenze organizzative, senza obbligo di indennizzo oltre alle spese documentate.</w:t>
      </w:r>
    </w:p>
    <w:p w14:paraId="22F36D87" w14:textId="77777777" w:rsidR="003F38BC" w:rsidRPr="00893024" w:rsidRDefault="003F38BC" w:rsidP="009540A3">
      <w:pPr>
        <w:spacing w:after="0" w:line="276" w:lineRule="auto"/>
        <w:jc w:val="both"/>
        <w:rPr>
          <w:rFonts w:ascii="Verdana" w:hAnsi="Verdana"/>
        </w:rPr>
      </w:pPr>
    </w:p>
    <w:p w14:paraId="6FBD9035" w14:textId="77777777" w:rsidR="003F38BC" w:rsidRPr="00893024" w:rsidRDefault="003F38BC" w:rsidP="009540A3">
      <w:pPr>
        <w:spacing w:after="0" w:line="276" w:lineRule="auto"/>
        <w:jc w:val="both"/>
        <w:rPr>
          <w:rFonts w:ascii="Verdana" w:hAnsi="Verdana"/>
          <w:b/>
        </w:rPr>
      </w:pPr>
      <w:r w:rsidRPr="00893024">
        <w:rPr>
          <w:rFonts w:ascii="Verdana" w:hAnsi="Verdana"/>
          <w:b/>
        </w:rPr>
        <w:t xml:space="preserve">Art. </w:t>
      </w:r>
      <w:r w:rsidR="00DA52B3">
        <w:rPr>
          <w:rFonts w:ascii="Verdana" w:hAnsi="Verdana"/>
          <w:b/>
        </w:rPr>
        <w:t>12</w:t>
      </w:r>
      <w:r w:rsidRPr="00893024">
        <w:rPr>
          <w:rFonts w:ascii="Verdana" w:hAnsi="Verdana"/>
          <w:b/>
        </w:rPr>
        <w:t>– Natura non concorrenziale dell’indagine di mercato</w:t>
      </w:r>
    </w:p>
    <w:p w14:paraId="56523BFC" w14:textId="77777777" w:rsidR="003F38BC" w:rsidRPr="00893024" w:rsidRDefault="003F38BC" w:rsidP="009540A3">
      <w:pPr>
        <w:spacing w:after="0" w:line="276" w:lineRule="auto"/>
        <w:jc w:val="both"/>
        <w:rPr>
          <w:rFonts w:ascii="Verdana" w:hAnsi="Verdana"/>
        </w:rPr>
      </w:pPr>
    </w:p>
    <w:p w14:paraId="2BD420C5" w14:textId="77777777" w:rsidR="003F38BC" w:rsidRPr="00893024" w:rsidRDefault="003F38BC" w:rsidP="009540A3">
      <w:pPr>
        <w:spacing w:after="0" w:line="276" w:lineRule="auto"/>
        <w:jc w:val="both"/>
        <w:rPr>
          <w:rFonts w:ascii="Verdana" w:hAnsi="Verdana"/>
        </w:rPr>
      </w:pPr>
      <w:r w:rsidRPr="00893024">
        <w:rPr>
          <w:rFonts w:ascii="Verdana" w:hAnsi="Verdana"/>
        </w:rPr>
        <w:t>La presente indagine di mercato ha esclusiva funzione esplorativa e conoscitiva ed è finalizzata unicamente a supportare la Stazione Appaltante nella valutazione della congruità economica e tecnica delle proposte ricevute, ai fini di un eventuale affidamento diretto.</w:t>
      </w:r>
    </w:p>
    <w:p w14:paraId="03F9E077" w14:textId="77777777" w:rsidR="003F38BC" w:rsidRPr="00893024" w:rsidRDefault="003F38BC" w:rsidP="009540A3">
      <w:pPr>
        <w:spacing w:after="0" w:line="276" w:lineRule="auto"/>
        <w:jc w:val="both"/>
        <w:rPr>
          <w:rFonts w:ascii="Verdana" w:hAnsi="Verdana"/>
        </w:rPr>
      </w:pPr>
    </w:p>
    <w:p w14:paraId="2424DFDE" w14:textId="77777777" w:rsidR="003F38BC" w:rsidRPr="00893024" w:rsidRDefault="003F38BC" w:rsidP="009540A3">
      <w:pPr>
        <w:spacing w:after="0" w:line="276" w:lineRule="auto"/>
        <w:jc w:val="both"/>
        <w:rPr>
          <w:rFonts w:ascii="Verdana" w:hAnsi="Verdana"/>
        </w:rPr>
      </w:pPr>
      <w:r w:rsidRPr="00893024">
        <w:rPr>
          <w:rFonts w:ascii="Verdana" w:hAnsi="Verdana"/>
        </w:rPr>
        <w:t>Essa non costituisce procedura di gara, non dà luogo a competizione tra operatori economici e non comporta l’applicazione di criteri di aggiudicazione comparativa.</w:t>
      </w:r>
    </w:p>
    <w:p w14:paraId="35AD08B0" w14:textId="77777777" w:rsidR="003F38BC" w:rsidRPr="00893024" w:rsidRDefault="003F38BC" w:rsidP="009540A3">
      <w:pPr>
        <w:spacing w:after="0" w:line="276" w:lineRule="auto"/>
        <w:jc w:val="both"/>
        <w:rPr>
          <w:rFonts w:ascii="Verdana" w:hAnsi="Verdana"/>
        </w:rPr>
      </w:pPr>
    </w:p>
    <w:p w14:paraId="4A3314E3" w14:textId="77777777" w:rsidR="003F38BC" w:rsidRPr="00893024" w:rsidRDefault="003F38BC" w:rsidP="009540A3">
      <w:pPr>
        <w:spacing w:after="0" w:line="276" w:lineRule="auto"/>
        <w:jc w:val="both"/>
        <w:rPr>
          <w:rFonts w:ascii="Verdana" w:hAnsi="Verdana"/>
          <w:b/>
        </w:rPr>
      </w:pPr>
      <w:r w:rsidRPr="00893024">
        <w:rPr>
          <w:rFonts w:ascii="Verdana" w:hAnsi="Verdana"/>
          <w:b/>
        </w:rPr>
        <w:t xml:space="preserve">Art. </w:t>
      </w:r>
      <w:r w:rsidR="00DA52B3">
        <w:rPr>
          <w:rFonts w:ascii="Verdana" w:hAnsi="Verdana"/>
          <w:b/>
        </w:rPr>
        <w:t>13</w:t>
      </w:r>
      <w:r w:rsidRPr="00893024">
        <w:rPr>
          <w:rFonts w:ascii="Verdana" w:hAnsi="Verdana"/>
          <w:b/>
        </w:rPr>
        <w:t>– Assenza di graduatorie e comparazioni</w:t>
      </w:r>
    </w:p>
    <w:p w14:paraId="24B53736" w14:textId="77777777" w:rsidR="003F38BC" w:rsidRPr="00893024" w:rsidRDefault="003F38BC" w:rsidP="009540A3">
      <w:pPr>
        <w:spacing w:after="0" w:line="276" w:lineRule="auto"/>
        <w:jc w:val="both"/>
        <w:rPr>
          <w:rFonts w:ascii="Verdana" w:hAnsi="Verdana"/>
        </w:rPr>
      </w:pPr>
    </w:p>
    <w:p w14:paraId="5713D7ED" w14:textId="77777777" w:rsidR="003F38BC" w:rsidRPr="00893024" w:rsidRDefault="003F38BC" w:rsidP="009540A3">
      <w:pPr>
        <w:spacing w:after="0" w:line="276" w:lineRule="auto"/>
        <w:jc w:val="both"/>
        <w:rPr>
          <w:rFonts w:ascii="Verdana" w:hAnsi="Verdana"/>
        </w:rPr>
      </w:pPr>
      <w:r w:rsidRPr="00893024">
        <w:rPr>
          <w:rFonts w:ascii="Verdana" w:hAnsi="Verdana"/>
        </w:rPr>
        <w:t>Le manifestazioni di interesse e/o i preventivi eventualmente acquisiti:</w:t>
      </w:r>
    </w:p>
    <w:p w14:paraId="2F4F799D" w14:textId="77777777" w:rsidR="003F38BC" w:rsidRPr="00893024" w:rsidRDefault="003F38BC" w:rsidP="009540A3">
      <w:pPr>
        <w:spacing w:after="0" w:line="276" w:lineRule="auto"/>
        <w:jc w:val="both"/>
        <w:rPr>
          <w:rFonts w:ascii="Verdana" w:hAnsi="Verdana"/>
        </w:rPr>
      </w:pPr>
    </w:p>
    <w:p w14:paraId="16F93FB3" w14:textId="77777777" w:rsidR="003F38BC" w:rsidRPr="00893024" w:rsidRDefault="003F38BC" w:rsidP="009540A3">
      <w:pPr>
        <w:pStyle w:val="Paragrafoelenco"/>
        <w:numPr>
          <w:ilvl w:val="0"/>
          <w:numId w:val="8"/>
        </w:numPr>
        <w:spacing w:after="0" w:line="276" w:lineRule="auto"/>
        <w:jc w:val="both"/>
        <w:rPr>
          <w:rFonts w:ascii="Verdana" w:hAnsi="Verdana"/>
        </w:rPr>
      </w:pPr>
      <w:r w:rsidRPr="00893024">
        <w:rPr>
          <w:rFonts w:ascii="Verdana" w:hAnsi="Verdana"/>
        </w:rPr>
        <w:t>non saranno oggetto di graduatoria</w:t>
      </w:r>
    </w:p>
    <w:p w14:paraId="730D6A53" w14:textId="77777777" w:rsidR="003F38BC" w:rsidRPr="00893024" w:rsidRDefault="003F38BC" w:rsidP="009540A3">
      <w:pPr>
        <w:pStyle w:val="Paragrafoelenco"/>
        <w:numPr>
          <w:ilvl w:val="0"/>
          <w:numId w:val="8"/>
        </w:numPr>
        <w:spacing w:after="0" w:line="276" w:lineRule="auto"/>
        <w:jc w:val="both"/>
        <w:rPr>
          <w:rFonts w:ascii="Verdana" w:hAnsi="Verdana"/>
        </w:rPr>
      </w:pPr>
      <w:r w:rsidRPr="00893024">
        <w:rPr>
          <w:rFonts w:ascii="Verdana" w:hAnsi="Verdana"/>
        </w:rPr>
        <w:t>non saranno sottoposti a valutazione comparativa</w:t>
      </w:r>
    </w:p>
    <w:p w14:paraId="64B4EA1C" w14:textId="77777777" w:rsidR="003F38BC" w:rsidRPr="00893024" w:rsidRDefault="003F38BC" w:rsidP="009540A3">
      <w:pPr>
        <w:pStyle w:val="Paragrafoelenco"/>
        <w:numPr>
          <w:ilvl w:val="0"/>
          <w:numId w:val="8"/>
        </w:numPr>
        <w:spacing w:after="0" w:line="276" w:lineRule="auto"/>
        <w:jc w:val="both"/>
        <w:rPr>
          <w:rFonts w:ascii="Verdana" w:hAnsi="Verdana"/>
        </w:rPr>
      </w:pPr>
      <w:r w:rsidRPr="00893024">
        <w:rPr>
          <w:rFonts w:ascii="Verdana" w:hAnsi="Verdana"/>
        </w:rPr>
        <w:t>non saranno classificati o punteggiati</w:t>
      </w:r>
    </w:p>
    <w:p w14:paraId="0B862D09" w14:textId="77777777" w:rsidR="003F38BC" w:rsidRPr="00893024" w:rsidRDefault="003F38BC" w:rsidP="009540A3">
      <w:pPr>
        <w:pStyle w:val="Paragrafoelenco"/>
        <w:numPr>
          <w:ilvl w:val="0"/>
          <w:numId w:val="8"/>
        </w:numPr>
        <w:spacing w:after="0" w:line="276" w:lineRule="auto"/>
        <w:jc w:val="both"/>
        <w:rPr>
          <w:rFonts w:ascii="Verdana" w:hAnsi="Verdana"/>
        </w:rPr>
      </w:pPr>
      <w:r w:rsidRPr="00893024">
        <w:rPr>
          <w:rFonts w:ascii="Verdana" w:hAnsi="Verdana"/>
        </w:rPr>
        <w:t>non daranno luogo a confronti concorrenziali</w:t>
      </w:r>
    </w:p>
    <w:p w14:paraId="357A6539" w14:textId="77777777" w:rsidR="003F38BC" w:rsidRPr="00893024" w:rsidRDefault="003F38BC" w:rsidP="009540A3">
      <w:pPr>
        <w:spacing w:after="0" w:line="276" w:lineRule="auto"/>
        <w:jc w:val="both"/>
        <w:rPr>
          <w:rFonts w:ascii="Verdana" w:hAnsi="Verdana"/>
        </w:rPr>
      </w:pPr>
    </w:p>
    <w:p w14:paraId="338A02F7" w14:textId="77777777" w:rsidR="00172D06" w:rsidRDefault="00172D06" w:rsidP="009540A3">
      <w:pPr>
        <w:spacing w:after="0" w:line="276" w:lineRule="auto"/>
        <w:jc w:val="both"/>
        <w:rPr>
          <w:rFonts w:ascii="Verdana" w:hAnsi="Verdana"/>
        </w:rPr>
      </w:pPr>
    </w:p>
    <w:p w14:paraId="50A08D9A" w14:textId="77777777" w:rsidR="003F38BC" w:rsidRPr="00893024" w:rsidRDefault="003F38BC" w:rsidP="009540A3">
      <w:pPr>
        <w:spacing w:after="0" w:line="276" w:lineRule="auto"/>
        <w:jc w:val="both"/>
        <w:rPr>
          <w:rFonts w:ascii="Verdana" w:hAnsi="Verdana"/>
        </w:rPr>
      </w:pPr>
      <w:r w:rsidRPr="00893024">
        <w:rPr>
          <w:rFonts w:ascii="Verdana" w:hAnsi="Verdana"/>
        </w:rPr>
        <w:t xml:space="preserve">La Stazione Appaltante procederà ad una valutazione autonoma e discrezionale, nel rispetto dei principi di cui al </w:t>
      </w:r>
      <w:proofErr w:type="spellStart"/>
      <w:r w:rsidRPr="00893024">
        <w:rPr>
          <w:rFonts w:ascii="Verdana" w:hAnsi="Verdana"/>
        </w:rPr>
        <w:t>D.Lgs.</w:t>
      </w:r>
      <w:proofErr w:type="spellEnd"/>
      <w:r w:rsidRPr="00893024">
        <w:rPr>
          <w:rFonts w:ascii="Verdana" w:hAnsi="Verdana"/>
        </w:rPr>
        <w:t xml:space="preserve"> 36/2023, esclusivamente finalizzata al perseguimento del pubblico interesse.</w:t>
      </w:r>
    </w:p>
    <w:p w14:paraId="3A653EE9" w14:textId="77777777" w:rsidR="00172D06" w:rsidRPr="00172D06" w:rsidRDefault="00172D06" w:rsidP="00172D06">
      <w:pPr>
        <w:spacing w:after="0" w:line="276" w:lineRule="auto"/>
        <w:jc w:val="both"/>
        <w:rPr>
          <w:rFonts w:ascii="Verdana" w:hAnsi="Verdana"/>
        </w:rPr>
      </w:pPr>
      <w:r w:rsidRPr="00172D06">
        <w:rPr>
          <w:rFonts w:ascii="Verdana" w:hAnsi="Verdana"/>
        </w:rPr>
        <w:t>In caso di offerte relative a singoli viaggi, la valutazione sarà effettuata separatamente per ciascun servizio.</w:t>
      </w:r>
    </w:p>
    <w:p w14:paraId="592B550C" w14:textId="77777777" w:rsidR="003F38BC" w:rsidRPr="00893024" w:rsidRDefault="003F38BC" w:rsidP="009540A3">
      <w:pPr>
        <w:spacing w:after="0" w:line="276" w:lineRule="auto"/>
        <w:jc w:val="both"/>
        <w:rPr>
          <w:rFonts w:ascii="Verdana" w:hAnsi="Verdana"/>
        </w:rPr>
      </w:pPr>
    </w:p>
    <w:p w14:paraId="6E6A967B" w14:textId="77777777" w:rsidR="003F38BC" w:rsidRPr="00893024" w:rsidRDefault="003F38BC" w:rsidP="009540A3">
      <w:pPr>
        <w:spacing w:after="0" w:line="276" w:lineRule="auto"/>
        <w:jc w:val="both"/>
        <w:rPr>
          <w:rFonts w:ascii="Verdana" w:hAnsi="Verdana"/>
          <w:b/>
        </w:rPr>
      </w:pPr>
      <w:r w:rsidRPr="00893024">
        <w:rPr>
          <w:rFonts w:ascii="Verdana" w:hAnsi="Verdana"/>
          <w:b/>
        </w:rPr>
        <w:t xml:space="preserve">Art. </w:t>
      </w:r>
      <w:r w:rsidR="00DA52B3">
        <w:rPr>
          <w:rFonts w:ascii="Verdana" w:hAnsi="Verdana"/>
          <w:b/>
        </w:rPr>
        <w:t>14</w:t>
      </w:r>
      <w:r w:rsidRPr="00893024">
        <w:rPr>
          <w:rFonts w:ascii="Verdana" w:hAnsi="Verdana"/>
          <w:b/>
        </w:rPr>
        <w:t>– Discrezionalità della scelta dell’operatore economico</w:t>
      </w:r>
    </w:p>
    <w:p w14:paraId="0A1BE6D2" w14:textId="77777777" w:rsidR="003F38BC" w:rsidRPr="00893024" w:rsidRDefault="003F38BC" w:rsidP="009540A3">
      <w:pPr>
        <w:spacing w:after="0" w:line="276" w:lineRule="auto"/>
        <w:jc w:val="both"/>
        <w:rPr>
          <w:rFonts w:ascii="Verdana" w:hAnsi="Verdana"/>
        </w:rPr>
      </w:pPr>
    </w:p>
    <w:p w14:paraId="6B72BCC2" w14:textId="77777777" w:rsidR="003F38BC" w:rsidRPr="00893024" w:rsidRDefault="003F38BC" w:rsidP="009540A3">
      <w:pPr>
        <w:spacing w:after="0" w:line="276" w:lineRule="auto"/>
        <w:jc w:val="both"/>
        <w:rPr>
          <w:rFonts w:ascii="Verdana" w:hAnsi="Verdana"/>
        </w:rPr>
      </w:pPr>
      <w:r w:rsidRPr="00893024">
        <w:rPr>
          <w:rFonts w:ascii="Verdana" w:hAnsi="Verdana"/>
        </w:rPr>
        <w:t>La scelta dell’operatore economico cui eventualmente affidare il servizio avverrà sulla base di una valutazione complessiva, non comparativa, che potrà tenere conto, a titolo esemplificativo e non esaustivo, di:</w:t>
      </w:r>
    </w:p>
    <w:p w14:paraId="2BC060B4" w14:textId="77777777" w:rsidR="003F38BC" w:rsidRPr="00893024" w:rsidRDefault="003F38BC" w:rsidP="009540A3">
      <w:pPr>
        <w:spacing w:after="0" w:line="276" w:lineRule="auto"/>
        <w:jc w:val="both"/>
        <w:rPr>
          <w:rFonts w:ascii="Verdana" w:hAnsi="Verdana"/>
        </w:rPr>
      </w:pPr>
    </w:p>
    <w:p w14:paraId="0E4AA78B" w14:textId="77777777" w:rsidR="003F38BC" w:rsidRPr="00893024" w:rsidRDefault="003F38BC" w:rsidP="009540A3">
      <w:pPr>
        <w:pStyle w:val="Paragrafoelenco"/>
        <w:numPr>
          <w:ilvl w:val="0"/>
          <w:numId w:val="9"/>
        </w:numPr>
        <w:spacing w:after="0" w:line="276" w:lineRule="auto"/>
        <w:jc w:val="both"/>
        <w:rPr>
          <w:rFonts w:ascii="Verdana" w:hAnsi="Verdana"/>
        </w:rPr>
      </w:pPr>
      <w:r w:rsidRPr="00893024">
        <w:rPr>
          <w:rFonts w:ascii="Verdana" w:hAnsi="Verdana"/>
        </w:rPr>
        <w:t>rispondenza tecnica alle prescrizioni del capitolato</w:t>
      </w:r>
    </w:p>
    <w:p w14:paraId="610A4447" w14:textId="77777777" w:rsidR="003F38BC" w:rsidRPr="00893024" w:rsidRDefault="003F38BC" w:rsidP="009540A3">
      <w:pPr>
        <w:pStyle w:val="Paragrafoelenco"/>
        <w:numPr>
          <w:ilvl w:val="0"/>
          <w:numId w:val="9"/>
        </w:numPr>
        <w:spacing w:after="0" w:line="276" w:lineRule="auto"/>
        <w:jc w:val="both"/>
        <w:rPr>
          <w:rFonts w:ascii="Verdana" w:hAnsi="Verdana"/>
        </w:rPr>
      </w:pPr>
      <w:r w:rsidRPr="00893024">
        <w:rPr>
          <w:rFonts w:ascii="Verdana" w:hAnsi="Verdana"/>
        </w:rPr>
        <w:t>completezza e affidabilità della proposta</w:t>
      </w:r>
    </w:p>
    <w:p w14:paraId="61EA4E41" w14:textId="77777777" w:rsidR="003F38BC" w:rsidRPr="00893024" w:rsidRDefault="003F38BC" w:rsidP="009540A3">
      <w:pPr>
        <w:pStyle w:val="Paragrafoelenco"/>
        <w:numPr>
          <w:ilvl w:val="0"/>
          <w:numId w:val="9"/>
        </w:numPr>
        <w:spacing w:after="0" w:line="276" w:lineRule="auto"/>
        <w:jc w:val="both"/>
        <w:rPr>
          <w:rFonts w:ascii="Verdana" w:hAnsi="Verdana"/>
        </w:rPr>
      </w:pPr>
      <w:r w:rsidRPr="00893024">
        <w:rPr>
          <w:rFonts w:ascii="Verdana" w:hAnsi="Verdana"/>
        </w:rPr>
        <w:t>esperienza e capacità organizzativa dell’operatore</w:t>
      </w:r>
    </w:p>
    <w:p w14:paraId="74C8F41E" w14:textId="77777777" w:rsidR="003F38BC" w:rsidRPr="00893024" w:rsidRDefault="003F38BC" w:rsidP="009540A3">
      <w:pPr>
        <w:pStyle w:val="Paragrafoelenco"/>
        <w:numPr>
          <w:ilvl w:val="0"/>
          <w:numId w:val="9"/>
        </w:numPr>
        <w:spacing w:after="0" w:line="276" w:lineRule="auto"/>
        <w:jc w:val="both"/>
        <w:rPr>
          <w:rFonts w:ascii="Verdana" w:hAnsi="Verdana"/>
        </w:rPr>
      </w:pPr>
      <w:r w:rsidRPr="00893024">
        <w:rPr>
          <w:rFonts w:ascii="Verdana" w:hAnsi="Verdana"/>
        </w:rPr>
        <w:t>congruità economica complessiva dell’offerta</w:t>
      </w:r>
    </w:p>
    <w:p w14:paraId="5C4A214D" w14:textId="77777777" w:rsidR="003F38BC" w:rsidRPr="00893024" w:rsidRDefault="003F38BC" w:rsidP="009540A3">
      <w:pPr>
        <w:spacing w:after="0" w:line="276" w:lineRule="auto"/>
        <w:jc w:val="both"/>
        <w:rPr>
          <w:rFonts w:ascii="Verdana" w:hAnsi="Verdana"/>
        </w:rPr>
      </w:pPr>
    </w:p>
    <w:p w14:paraId="22EC714C" w14:textId="77777777" w:rsidR="003F38BC" w:rsidRPr="00893024" w:rsidRDefault="003F38BC" w:rsidP="009540A3">
      <w:pPr>
        <w:spacing w:after="0" w:line="276" w:lineRule="auto"/>
        <w:jc w:val="both"/>
        <w:rPr>
          <w:rFonts w:ascii="Verdana" w:hAnsi="Verdana"/>
        </w:rPr>
      </w:pPr>
      <w:r w:rsidRPr="00893024">
        <w:rPr>
          <w:rFonts w:ascii="Verdana" w:hAnsi="Verdana"/>
        </w:rPr>
        <w:lastRenderedPageBreak/>
        <w:t>Tale valutazione non assume natura selettiva o competitiva e rientra nell’ambito della discrezionalità amministrativa riconosciuta alla Stazione Appaltante in caso di affidamento diretto.</w:t>
      </w:r>
    </w:p>
    <w:p w14:paraId="63C340C8" w14:textId="77777777" w:rsidR="003F38BC" w:rsidRPr="00893024" w:rsidRDefault="003F38BC" w:rsidP="009540A3">
      <w:pPr>
        <w:spacing w:after="0" w:line="276" w:lineRule="auto"/>
        <w:jc w:val="both"/>
        <w:rPr>
          <w:rFonts w:ascii="Verdana" w:hAnsi="Verdana"/>
        </w:rPr>
      </w:pPr>
    </w:p>
    <w:p w14:paraId="54992022" w14:textId="77777777" w:rsidR="003F38BC" w:rsidRPr="00893024" w:rsidRDefault="003F38BC" w:rsidP="009540A3">
      <w:pPr>
        <w:spacing w:after="0" w:line="276" w:lineRule="auto"/>
        <w:jc w:val="both"/>
        <w:rPr>
          <w:rFonts w:ascii="Verdana" w:hAnsi="Verdana"/>
          <w:b/>
        </w:rPr>
      </w:pPr>
      <w:r w:rsidRPr="00893024">
        <w:rPr>
          <w:rFonts w:ascii="Verdana" w:hAnsi="Verdana"/>
          <w:b/>
        </w:rPr>
        <w:t xml:space="preserve">Art. </w:t>
      </w:r>
      <w:r w:rsidR="00DA52B3">
        <w:rPr>
          <w:rFonts w:ascii="Verdana" w:hAnsi="Verdana"/>
          <w:b/>
        </w:rPr>
        <w:t xml:space="preserve">15 </w:t>
      </w:r>
      <w:r w:rsidRPr="00893024">
        <w:rPr>
          <w:rFonts w:ascii="Verdana" w:hAnsi="Verdana"/>
          <w:b/>
        </w:rPr>
        <w:t>– Insindacabilità della valutazione</w:t>
      </w:r>
    </w:p>
    <w:p w14:paraId="11728C46" w14:textId="77777777" w:rsidR="003F38BC" w:rsidRPr="00893024" w:rsidRDefault="003F38BC" w:rsidP="009540A3">
      <w:pPr>
        <w:spacing w:after="0" w:line="276" w:lineRule="auto"/>
        <w:jc w:val="both"/>
        <w:rPr>
          <w:rFonts w:ascii="Verdana" w:hAnsi="Verdana"/>
        </w:rPr>
      </w:pPr>
    </w:p>
    <w:p w14:paraId="727C1DB0" w14:textId="77777777" w:rsidR="003F38BC" w:rsidRPr="00893024" w:rsidRDefault="003F38BC" w:rsidP="009540A3">
      <w:pPr>
        <w:spacing w:after="0" w:line="276" w:lineRule="auto"/>
        <w:jc w:val="both"/>
        <w:rPr>
          <w:rFonts w:ascii="Verdana" w:hAnsi="Verdana"/>
        </w:rPr>
      </w:pPr>
      <w:r w:rsidRPr="00893024">
        <w:rPr>
          <w:rFonts w:ascii="Verdana" w:hAnsi="Verdana"/>
        </w:rPr>
        <w:t>Le valutazioni effettuate dalla Stazione Appaltante nell’ambito dell’indagine di mercato sono insindacabili nel merito, salvo i limiti di legge, e non sono suscettibili di contestazione sotto il profilo del confronto concorrenziale, non essendo configurabile alcuna procedura competitiva.</w:t>
      </w:r>
    </w:p>
    <w:p w14:paraId="1E8BD4FD" w14:textId="77777777" w:rsidR="003F38BC" w:rsidRPr="00893024" w:rsidRDefault="003F38BC" w:rsidP="009540A3">
      <w:pPr>
        <w:spacing w:after="0" w:line="276" w:lineRule="auto"/>
        <w:jc w:val="both"/>
        <w:rPr>
          <w:rFonts w:ascii="Verdana" w:hAnsi="Verdana"/>
        </w:rPr>
      </w:pPr>
    </w:p>
    <w:p w14:paraId="75769EAF" w14:textId="77777777" w:rsidR="003F38BC" w:rsidRPr="00893024" w:rsidRDefault="003F38BC" w:rsidP="009540A3">
      <w:pPr>
        <w:spacing w:after="0" w:line="276" w:lineRule="auto"/>
        <w:jc w:val="both"/>
        <w:rPr>
          <w:rFonts w:ascii="Verdana" w:hAnsi="Verdana"/>
          <w:b/>
        </w:rPr>
      </w:pPr>
      <w:r w:rsidRPr="00893024">
        <w:rPr>
          <w:rFonts w:ascii="Verdana" w:hAnsi="Verdana"/>
          <w:b/>
        </w:rPr>
        <w:t xml:space="preserve">Art. </w:t>
      </w:r>
      <w:r w:rsidR="00DA52B3">
        <w:rPr>
          <w:rFonts w:ascii="Verdana" w:hAnsi="Verdana"/>
          <w:b/>
        </w:rPr>
        <w:t xml:space="preserve">16 </w:t>
      </w:r>
      <w:r w:rsidRPr="00893024">
        <w:rPr>
          <w:rFonts w:ascii="Verdana" w:hAnsi="Verdana"/>
          <w:b/>
        </w:rPr>
        <w:t>– Facoltà di non affidamento</w:t>
      </w:r>
    </w:p>
    <w:p w14:paraId="62B2A94A" w14:textId="77777777" w:rsidR="003F38BC" w:rsidRPr="00893024" w:rsidRDefault="003F38BC" w:rsidP="009540A3">
      <w:pPr>
        <w:spacing w:after="0" w:line="276" w:lineRule="auto"/>
        <w:jc w:val="both"/>
        <w:rPr>
          <w:rFonts w:ascii="Verdana" w:hAnsi="Verdana"/>
        </w:rPr>
      </w:pPr>
    </w:p>
    <w:p w14:paraId="7B1576B0" w14:textId="77777777" w:rsidR="003F38BC" w:rsidRPr="00893024" w:rsidRDefault="003F38BC" w:rsidP="009540A3">
      <w:pPr>
        <w:spacing w:after="0" w:line="276" w:lineRule="auto"/>
        <w:jc w:val="both"/>
        <w:rPr>
          <w:rFonts w:ascii="Verdana" w:hAnsi="Verdana"/>
        </w:rPr>
      </w:pPr>
      <w:r w:rsidRPr="00893024">
        <w:rPr>
          <w:rFonts w:ascii="Verdana" w:hAnsi="Verdana"/>
        </w:rPr>
        <w:t>La Stazione Appaltante si riserva, in ogni caso, la piena facoltà di:</w:t>
      </w:r>
    </w:p>
    <w:p w14:paraId="017732FB" w14:textId="77777777" w:rsidR="003F38BC" w:rsidRPr="00893024" w:rsidRDefault="003F38BC" w:rsidP="009540A3">
      <w:pPr>
        <w:spacing w:after="0" w:line="276" w:lineRule="auto"/>
        <w:jc w:val="both"/>
        <w:rPr>
          <w:rFonts w:ascii="Verdana" w:hAnsi="Verdana"/>
        </w:rPr>
      </w:pPr>
    </w:p>
    <w:p w14:paraId="54EB702B" w14:textId="77777777" w:rsidR="003F38BC" w:rsidRPr="00893024" w:rsidRDefault="003F38BC" w:rsidP="009540A3">
      <w:pPr>
        <w:pStyle w:val="Paragrafoelenco"/>
        <w:numPr>
          <w:ilvl w:val="0"/>
          <w:numId w:val="10"/>
        </w:numPr>
        <w:spacing w:after="0" w:line="276" w:lineRule="auto"/>
        <w:jc w:val="both"/>
        <w:rPr>
          <w:rFonts w:ascii="Verdana" w:hAnsi="Verdana"/>
        </w:rPr>
      </w:pPr>
      <w:r w:rsidRPr="00893024">
        <w:rPr>
          <w:rFonts w:ascii="Verdana" w:hAnsi="Verdana"/>
        </w:rPr>
        <w:t>non procedere ad alcun affidamento</w:t>
      </w:r>
    </w:p>
    <w:p w14:paraId="673B092C" w14:textId="77777777" w:rsidR="003F38BC" w:rsidRPr="00893024" w:rsidRDefault="003F38BC" w:rsidP="009540A3">
      <w:pPr>
        <w:pStyle w:val="Paragrafoelenco"/>
        <w:numPr>
          <w:ilvl w:val="0"/>
          <w:numId w:val="10"/>
        </w:numPr>
        <w:spacing w:after="0" w:line="276" w:lineRule="auto"/>
        <w:jc w:val="both"/>
        <w:rPr>
          <w:rFonts w:ascii="Verdana" w:hAnsi="Verdana"/>
        </w:rPr>
      </w:pPr>
      <w:r w:rsidRPr="00893024">
        <w:rPr>
          <w:rFonts w:ascii="Verdana" w:hAnsi="Verdana"/>
        </w:rPr>
        <w:t>procedere all’affidamento anche in presenza di una sola proposta ritenuta congrua</w:t>
      </w:r>
    </w:p>
    <w:p w14:paraId="5EDBC356" w14:textId="77777777" w:rsidR="003F38BC" w:rsidRPr="00893024" w:rsidRDefault="003F38BC" w:rsidP="009540A3">
      <w:pPr>
        <w:pStyle w:val="Paragrafoelenco"/>
        <w:numPr>
          <w:ilvl w:val="0"/>
          <w:numId w:val="10"/>
        </w:numPr>
        <w:spacing w:after="0" w:line="276" w:lineRule="auto"/>
        <w:jc w:val="both"/>
        <w:rPr>
          <w:rFonts w:ascii="Verdana" w:hAnsi="Verdana"/>
        </w:rPr>
      </w:pPr>
      <w:r w:rsidRPr="00893024">
        <w:rPr>
          <w:rFonts w:ascii="Verdana" w:hAnsi="Verdana"/>
        </w:rPr>
        <w:t>procedere all’affidamento a operatore economico diverso da quelli che hanno risposto all’indagine</w:t>
      </w:r>
    </w:p>
    <w:p w14:paraId="2FE198BA" w14:textId="77777777" w:rsidR="003F38BC" w:rsidRPr="00893024" w:rsidRDefault="003F38BC" w:rsidP="009540A3">
      <w:pPr>
        <w:pStyle w:val="Paragrafoelenco"/>
        <w:numPr>
          <w:ilvl w:val="0"/>
          <w:numId w:val="10"/>
        </w:numPr>
        <w:spacing w:after="0" w:line="276" w:lineRule="auto"/>
        <w:jc w:val="both"/>
        <w:rPr>
          <w:rFonts w:ascii="Verdana" w:hAnsi="Verdana"/>
        </w:rPr>
      </w:pPr>
      <w:r w:rsidRPr="00893024">
        <w:rPr>
          <w:rFonts w:ascii="Verdana" w:hAnsi="Verdana"/>
        </w:rPr>
        <w:t>interrompere, sospendere o modificare il procedimento senza obbligo di motivazione rafforzata e senza che gli operatori possano vantare pretese risarcitorie o indennitarie</w:t>
      </w:r>
    </w:p>
    <w:p w14:paraId="7CACF347" w14:textId="77777777" w:rsidR="003F38BC" w:rsidRPr="00893024" w:rsidRDefault="003F38BC" w:rsidP="009540A3">
      <w:pPr>
        <w:spacing w:after="0" w:line="276" w:lineRule="auto"/>
        <w:jc w:val="both"/>
        <w:rPr>
          <w:rFonts w:ascii="Verdana" w:hAnsi="Verdana"/>
        </w:rPr>
      </w:pPr>
    </w:p>
    <w:p w14:paraId="11FDF796" w14:textId="77777777" w:rsidR="003F38BC" w:rsidRPr="00893024" w:rsidRDefault="003F38BC" w:rsidP="009540A3">
      <w:pPr>
        <w:spacing w:after="0" w:line="276" w:lineRule="auto"/>
        <w:jc w:val="both"/>
        <w:rPr>
          <w:rFonts w:ascii="Verdana" w:hAnsi="Verdana"/>
          <w:b/>
        </w:rPr>
      </w:pPr>
      <w:r w:rsidRPr="00893024">
        <w:rPr>
          <w:rFonts w:ascii="Verdana" w:hAnsi="Verdana"/>
          <w:b/>
        </w:rPr>
        <w:t xml:space="preserve">Art. </w:t>
      </w:r>
      <w:r w:rsidR="00DA52B3">
        <w:rPr>
          <w:rFonts w:ascii="Verdana" w:hAnsi="Verdana"/>
          <w:b/>
        </w:rPr>
        <w:t xml:space="preserve">17 </w:t>
      </w:r>
      <w:r w:rsidRPr="00893024">
        <w:rPr>
          <w:rFonts w:ascii="Verdana" w:hAnsi="Verdana"/>
          <w:b/>
        </w:rPr>
        <w:t>– Limitazione delle pretese partecipative</w:t>
      </w:r>
    </w:p>
    <w:p w14:paraId="570FF4A8" w14:textId="77777777" w:rsidR="003F38BC" w:rsidRPr="00893024" w:rsidRDefault="003F38BC" w:rsidP="009540A3">
      <w:pPr>
        <w:spacing w:after="0" w:line="276" w:lineRule="auto"/>
        <w:jc w:val="both"/>
        <w:rPr>
          <w:rFonts w:ascii="Verdana" w:hAnsi="Verdana"/>
        </w:rPr>
      </w:pPr>
    </w:p>
    <w:p w14:paraId="1A29AF98" w14:textId="77777777" w:rsidR="003F38BC" w:rsidRPr="00893024" w:rsidRDefault="003F38BC" w:rsidP="009540A3">
      <w:pPr>
        <w:spacing w:after="0" w:line="276" w:lineRule="auto"/>
        <w:jc w:val="both"/>
        <w:rPr>
          <w:rFonts w:ascii="Verdana" w:hAnsi="Verdana"/>
        </w:rPr>
      </w:pPr>
      <w:r w:rsidRPr="00893024">
        <w:rPr>
          <w:rFonts w:ascii="Verdana" w:hAnsi="Verdana"/>
        </w:rPr>
        <w:t>La partecipazione alla presente indagine di mercato:</w:t>
      </w:r>
    </w:p>
    <w:p w14:paraId="4C421689" w14:textId="77777777" w:rsidR="003F38BC" w:rsidRPr="00893024" w:rsidRDefault="003F38BC" w:rsidP="009540A3">
      <w:pPr>
        <w:spacing w:after="0" w:line="276" w:lineRule="auto"/>
        <w:jc w:val="both"/>
        <w:rPr>
          <w:rFonts w:ascii="Verdana" w:hAnsi="Verdana"/>
        </w:rPr>
      </w:pPr>
    </w:p>
    <w:p w14:paraId="1E676814" w14:textId="77777777" w:rsidR="003F38BC" w:rsidRPr="00893024" w:rsidRDefault="003F38BC" w:rsidP="009540A3">
      <w:pPr>
        <w:pStyle w:val="Paragrafoelenco"/>
        <w:numPr>
          <w:ilvl w:val="0"/>
          <w:numId w:val="10"/>
        </w:numPr>
        <w:spacing w:after="0" w:line="276" w:lineRule="auto"/>
        <w:jc w:val="both"/>
        <w:rPr>
          <w:rFonts w:ascii="Verdana" w:hAnsi="Verdana"/>
        </w:rPr>
      </w:pPr>
      <w:r w:rsidRPr="00893024">
        <w:rPr>
          <w:rFonts w:ascii="Verdana" w:hAnsi="Verdana"/>
        </w:rPr>
        <w:t>non costituisce diritto all’affidamento</w:t>
      </w:r>
    </w:p>
    <w:p w14:paraId="001086BC" w14:textId="77777777" w:rsidR="003F38BC" w:rsidRPr="00893024" w:rsidRDefault="003F38BC" w:rsidP="009540A3">
      <w:pPr>
        <w:pStyle w:val="Paragrafoelenco"/>
        <w:numPr>
          <w:ilvl w:val="0"/>
          <w:numId w:val="10"/>
        </w:numPr>
        <w:spacing w:after="0" w:line="276" w:lineRule="auto"/>
        <w:jc w:val="both"/>
        <w:rPr>
          <w:rFonts w:ascii="Verdana" w:hAnsi="Verdana"/>
        </w:rPr>
      </w:pPr>
      <w:r w:rsidRPr="00893024">
        <w:rPr>
          <w:rFonts w:ascii="Verdana" w:hAnsi="Verdana"/>
        </w:rPr>
        <w:t>non costituisce legittimo affidamento</w:t>
      </w:r>
    </w:p>
    <w:p w14:paraId="150D8802" w14:textId="77777777" w:rsidR="003F38BC" w:rsidRPr="00893024" w:rsidRDefault="003F38BC" w:rsidP="009540A3">
      <w:pPr>
        <w:pStyle w:val="Paragrafoelenco"/>
        <w:numPr>
          <w:ilvl w:val="0"/>
          <w:numId w:val="10"/>
        </w:numPr>
        <w:spacing w:after="0" w:line="276" w:lineRule="auto"/>
        <w:jc w:val="both"/>
        <w:rPr>
          <w:rFonts w:ascii="Verdana" w:hAnsi="Verdana"/>
        </w:rPr>
      </w:pPr>
      <w:r w:rsidRPr="00893024">
        <w:rPr>
          <w:rFonts w:ascii="Verdana" w:hAnsi="Verdana"/>
        </w:rPr>
        <w:t>non attribuisce posizione giuridica qualificata</w:t>
      </w:r>
    </w:p>
    <w:p w14:paraId="43276090" w14:textId="77777777" w:rsidR="003F38BC" w:rsidRPr="00893024" w:rsidRDefault="003F38BC" w:rsidP="009540A3">
      <w:pPr>
        <w:pStyle w:val="Paragrafoelenco"/>
        <w:numPr>
          <w:ilvl w:val="0"/>
          <w:numId w:val="10"/>
        </w:numPr>
        <w:spacing w:after="0" w:line="276" w:lineRule="auto"/>
        <w:jc w:val="both"/>
        <w:rPr>
          <w:rFonts w:ascii="Verdana" w:hAnsi="Verdana"/>
        </w:rPr>
      </w:pPr>
      <w:r w:rsidRPr="00893024">
        <w:rPr>
          <w:rFonts w:ascii="Verdana" w:hAnsi="Verdana"/>
        </w:rPr>
        <w:t>non comporta obbligo di motivazione comparativa</w:t>
      </w:r>
    </w:p>
    <w:p w14:paraId="58B03F68" w14:textId="77777777" w:rsidR="003F38BC" w:rsidRPr="00893024" w:rsidRDefault="003F38BC" w:rsidP="009540A3">
      <w:pPr>
        <w:pStyle w:val="Paragrafoelenco"/>
        <w:spacing w:after="0" w:line="276" w:lineRule="auto"/>
        <w:jc w:val="both"/>
        <w:rPr>
          <w:rFonts w:ascii="Verdana" w:hAnsi="Verdana"/>
        </w:rPr>
      </w:pPr>
    </w:p>
    <w:p w14:paraId="7C7D7143" w14:textId="77777777" w:rsidR="003F38BC" w:rsidRPr="00893024" w:rsidRDefault="003F38BC" w:rsidP="009540A3">
      <w:pPr>
        <w:spacing w:after="0" w:line="276" w:lineRule="auto"/>
        <w:jc w:val="both"/>
        <w:rPr>
          <w:rFonts w:ascii="Verdana" w:hAnsi="Verdana"/>
        </w:rPr>
      </w:pPr>
      <w:r w:rsidRPr="00893024">
        <w:rPr>
          <w:rFonts w:ascii="Verdana" w:hAnsi="Verdana"/>
        </w:rPr>
        <w:t>Ogni eventuale affidamento diretto sarà formalizzato con successivo atto amministrativo autonomo.</w:t>
      </w:r>
    </w:p>
    <w:p w14:paraId="736F1A89" w14:textId="77777777" w:rsidR="003F38BC" w:rsidRPr="00893024" w:rsidRDefault="003F38BC" w:rsidP="009540A3">
      <w:pPr>
        <w:spacing w:after="0" w:line="276" w:lineRule="auto"/>
        <w:jc w:val="both"/>
        <w:rPr>
          <w:rFonts w:ascii="Verdana" w:hAnsi="Verdana"/>
        </w:rPr>
      </w:pPr>
    </w:p>
    <w:p w14:paraId="0859FC13" w14:textId="77777777" w:rsidR="003F38BC" w:rsidRPr="00893024" w:rsidRDefault="003F38BC" w:rsidP="009540A3">
      <w:pPr>
        <w:spacing w:after="0" w:line="276" w:lineRule="auto"/>
        <w:jc w:val="both"/>
        <w:rPr>
          <w:rFonts w:ascii="Verdana" w:hAnsi="Verdana"/>
          <w:b/>
        </w:rPr>
      </w:pPr>
      <w:r w:rsidRPr="00893024">
        <w:rPr>
          <w:rFonts w:ascii="Verdana" w:hAnsi="Verdana"/>
          <w:b/>
        </w:rPr>
        <w:t xml:space="preserve">Art. </w:t>
      </w:r>
      <w:r w:rsidR="00DA52B3">
        <w:rPr>
          <w:rFonts w:ascii="Verdana" w:hAnsi="Verdana"/>
          <w:b/>
        </w:rPr>
        <w:t xml:space="preserve">18 </w:t>
      </w:r>
      <w:r w:rsidRPr="00893024">
        <w:rPr>
          <w:rFonts w:ascii="Verdana" w:hAnsi="Verdana"/>
          <w:b/>
        </w:rPr>
        <w:t>– Accesso agli atti</w:t>
      </w:r>
    </w:p>
    <w:p w14:paraId="7F281394" w14:textId="77777777" w:rsidR="003F38BC" w:rsidRPr="00893024" w:rsidRDefault="003F38BC" w:rsidP="009540A3">
      <w:pPr>
        <w:spacing w:after="0" w:line="276" w:lineRule="auto"/>
        <w:jc w:val="both"/>
        <w:rPr>
          <w:rFonts w:ascii="Verdana" w:hAnsi="Verdana"/>
        </w:rPr>
      </w:pPr>
    </w:p>
    <w:p w14:paraId="3F841B30" w14:textId="77777777" w:rsidR="003F38BC" w:rsidRPr="00893024" w:rsidRDefault="003F38BC" w:rsidP="009540A3">
      <w:pPr>
        <w:spacing w:after="0" w:line="276" w:lineRule="auto"/>
        <w:jc w:val="both"/>
        <w:rPr>
          <w:rFonts w:ascii="Verdana" w:hAnsi="Verdana"/>
        </w:rPr>
      </w:pPr>
      <w:r w:rsidRPr="00893024">
        <w:rPr>
          <w:rFonts w:ascii="Verdana" w:hAnsi="Verdana"/>
        </w:rPr>
        <w:t>L’eventuale accesso agli atti sarà consentito nei limiti previsti dalla normativa vigente, con esclusione di ogni forma di accesso comparativo o conoscitivo finalizzato alla ricostruzione di presunte graduatorie o confronti concorrenziali.</w:t>
      </w:r>
    </w:p>
    <w:p w14:paraId="4A13D52E" w14:textId="77777777" w:rsidR="003F38BC" w:rsidRPr="00893024" w:rsidRDefault="003F38BC" w:rsidP="009540A3">
      <w:pPr>
        <w:spacing w:after="0" w:line="276" w:lineRule="auto"/>
        <w:jc w:val="both"/>
        <w:rPr>
          <w:rFonts w:ascii="Verdana" w:hAnsi="Verdana"/>
        </w:rPr>
      </w:pPr>
    </w:p>
    <w:p w14:paraId="75E63042" w14:textId="77777777" w:rsidR="004D28D8" w:rsidRPr="00893024" w:rsidRDefault="004D28D8" w:rsidP="009540A3">
      <w:pPr>
        <w:spacing w:after="0" w:line="276" w:lineRule="auto"/>
        <w:jc w:val="both"/>
        <w:rPr>
          <w:rFonts w:ascii="Verdana" w:hAnsi="Verdana"/>
          <w:b/>
        </w:rPr>
      </w:pPr>
      <w:r w:rsidRPr="00893024">
        <w:rPr>
          <w:rFonts w:ascii="Verdana" w:hAnsi="Verdana"/>
          <w:b/>
        </w:rPr>
        <w:lastRenderedPageBreak/>
        <w:t xml:space="preserve">Art. </w:t>
      </w:r>
      <w:r w:rsidR="00DA52B3">
        <w:rPr>
          <w:rFonts w:ascii="Verdana" w:hAnsi="Verdana"/>
          <w:b/>
        </w:rPr>
        <w:t xml:space="preserve">19 </w:t>
      </w:r>
      <w:r w:rsidRPr="00893024">
        <w:rPr>
          <w:rFonts w:ascii="Verdana" w:hAnsi="Verdana"/>
          <w:b/>
        </w:rPr>
        <w:t>– Foro competente</w:t>
      </w:r>
    </w:p>
    <w:p w14:paraId="1AD6390F" w14:textId="77777777" w:rsidR="004D28D8" w:rsidRPr="00893024" w:rsidRDefault="004D28D8" w:rsidP="009540A3">
      <w:pPr>
        <w:spacing w:after="0" w:line="276" w:lineRule="auto"/>
        <w:jc w:val="both"/>
        <w:rPr>
          <w:rFonts w:ascii="Verdana" w:hAnsi="Verdana"/>
        </w:rPr>
      </w:pPr>
    </w:p>
    <w:p w14:paraId="2757A947" w14:textId="77777777" w:rsidR="004D28D8" w:rsidRPr="00893024" w:rsidRDefault="004D28D8" w:rsidP="009540A3">
      <w:pPr>
        <w:spacing w:after="0" w:line="276" w:lineRule="auto"/>
        <w:jc w:val="both"/>
        <w:rPr>
          <w:rFonts w:ascii="Verdana" w:hAnsi="Verdana"/>
        </w:rPr>
      </w:pPr>
      <w:r w:rsidRPr="00893024">
        <w:rPr>
          <w:rFonts w:ascii="Verdana" w:hAnsi="Verdana"/>
          <w:highlight w:val="yellow"/>
        </w:rPr>
        <w:t>Foro esclusivamente competente: Foro della sede dell’Istituzione scolastica.</w:t>
      </w:r>
    </w:p>
    <w:p w14:paraId="6905BE70" w14:textId="77777777" w:rsidR="004D28D8" w:rsidRDefault="004D28D8" w:rsidP="009540A3">
      <w:pPr>
        <w:spacing w:after="0" w:line="276" w:lineRule="auto"/>
        <w:jc w:val="both"/>
        <w:rPr>
          <w:rFonts w:ascii="Verdana" w:hAnsi="Verdana" w:cs="Segoe UI Symbol"/>
        </w:rPr>
      </w:pPr>
    </w:p>
    <w:p w14:paraId="1C67D0FE" w14:textId="77777777" w:rsidR="00154756" w:rsidRDefault="00154756" w:rsidP="009540A3">
      <w:pPr>
        <w:spacing w:after="0" w:line="276" w:lineRule="auto"/>
        <w:jc w:val="both"/>
        <w:rPr>
          <w:rFonts w:ascii="Verdana" w:hAnsi="Verdana" w:cs="Segoe UI Symbol"/>
        </w:rPr>
      </w:pPr>
    </w:p>
    <w:p w14:paraId="55C94EE1" w14:textId="77777777" w:rsidR="00154756" w:rsidRPr="00893024" w:rsidRDefault="00154756" w:rsidP="009540A3">
      <w:pPr>
        <w:spacing w:after="0" w:line="276" w:lineRule="auto"/>
        <w:jc w:val="both"/>
        <w:rPr>
          <w:rFonts w:ascii="Verdana" w:hAnsi="Verdana" w:cs="Segoe UI Symbol"/>
        </w:rPr>
      </w:pPr>
      <w:r>
        <w:rPr>
          <w:rFonts w:ascii="Verdana" w:hAnsi="Verdana" w:cs="Segoe UI Symbol"/>
        </w:rPr>
        <w:tab/>
      </w:r>
    </w:p>
    <w:tbl>
      <w:tblPr>
        <w:tblW w:w="0" w:type="auto"/>
        <w:tblLook w:val="04A0" w:firstRow="1" w:lastRow="0" w:firstColumn="1" w:lastColumn="0" w:noHBand="0" w:noVBand="1"/>
      </w:tblPr>
      <w:tblGrid>
        <w:gridCol w:w="4008"/>
        <w:gridCol w:w="5066"/>
      </w:tblGrid>
      <w:tr w:rsidR="0023440C" w:rsidRPr="00181D5E" w14:paraId="538D3F76" w14:textId="77777777" w:rsidTr="00951EC1">
        <w:tc>
          <w:tcPr>
            <w:tcW w:w="4077" w:type="dxa"/>
            <w:shd w:val="clear" w:color="auto" w:fill="auto"/>
          </w:tcPr>
          <w:p w14:paraId="26E3E6D4" w14:textId="77777777" w:rsidR="0023440C" w:rsidRPr="00181D5E" w:rsidRDefault="0023440C" w:rsidP="009540A3">
            <w:pPr>
              <w:spacing w:after="0" w:line="276" w:lineRule="auto"/>
              <w:rPr>
                <w:rStyle w:val="Collegamentoipertestuale1"/>
                <w:rFonts w:ascii="Verdana" w:hAnsi="Verdana"/>
                <w:color w:val="auto"/>
              </w:rPr>
            </w:pPr>
          </w:p>
        </w:tc>
        <w:tc>
          <w:tcPr>
            <w:tcW w:w="5134" w:type="dxa"/>
            <w:shd w:val="clear" w:color="auto" w:fill="auto"/>
          </w:tcPr>
          <w:p w14:paraId="101B2BBC" w14:textId="77777777" w:rsidR="0023440C" w:rsidRPr="00181D5E" w:rsidRDefault="0023440C" w:rsidP="009540A3">
            <w:pPr>
              <w:spacing w:after="0" w:line="276" w:lineRule="auto"/>
              <w:jc w:val="center"/>
              <w:rPr>
                <w:rStyle w:val="Collegamentoipertestuale1"/>
                <w:rFonts w:ascii="Verdana" w:hAnsi="Verdana"/>
                <w:b/>
                <w:color w:val="auto"/>
              </w:rPr>
            </w:pPr>
            <w:r w:rsidRPr="00181D5E">
              <w:rPr>
                <w:rStyle w:val="Collegamentoipertestuale1"/>
                <w:rFonts w:ascii="Verdana" w:hAnsi="Verdana"/>
                <w:b/>
                <w:color w:val="auto"/>
              </w:rPr>
              <w:t>Il Dirigente Scolastico</w:t>
            </w:r>
          </w:p>
          <w:p w14:paraId="7D69812B" w14:textId="77777777" w:rsidR="0023440C" w:rsidRPr="00181D5E" w:rsidRDefault="0023440C" w:rsidP="009540A3">
            <w:pPr>
              <w:spacing w:after="0" w:line="276" w:lineRule="auto"/>
              <w:jc w:val="center"/>
              <w:rPr>
                <w:rStyle w:val="Collegamentoipertestuale1"/>
                <w:rFonts w:ascii="Verdana" w:hAnsi="Verdana"/>
                <w:color w:val="auto"/>
              </w:rPr>
            </w:pPr>
            <w:r w:rsidRPr="00181D5E">
              <w:rPr>
                <w:rStyle w:val="Collegamentoipertestuale1"/>
                <w:rFonts w:ascii="Verdana" w:hAnsi="Verdana"/>
                <w:b/>
                <w:color w:val="auto"/>
              </w:rPr>
              <w:t>de Angelis Angelica</w:t>
            </w:r>
          </w:p>
        </w:tc>
      </w:tr>
      <w:tr w:rsidR="0023440C" w:rsidRPr="00181D5E" w14:paraId="71DE3815" w14:textId="77777777" w:rsidTr="00951EC1">
        <w:tc>
          <w:tcPr>
            <w:tcW w:w="4077" w:type="dxa"/>
            <w:shd w:val="clear" w:color="auto" w:fill="auto"/>
          </w:tcPr>
          <w:p w14:paraId="6CC880FC" w14:textId="77777777" w:rsidR="0023440C" w:rsidRPr="00181D5E" w:rsidRDefault="0023440C" w:rsidP="009540A3">
            <w:pPr>
              <w:spacing w:after="0" w:line="276" w:lineRule="auto"/>
              <w:rPr>
                <w:rStyle w:val="Collegamentoipertestuale1"/>
                <w:rFonts w:ascii="Verdana" w:hAnsi="Verdana"/>
                <w:color w:val="auto"/>
              </w:rPr>
            </w:pPr>
          </w:p>
        </w:tc>
        <w:tc>
          <w:tcPr>
            <w:tcW w:w="5134" w:type="dxa"/>
            <w:shd w:val="clear" w:color="auto" w:fill="auto"/>
          </w:tcPr>
          <w:p w14:paraId="63092BB2" w14:textId="77777777" w:rsidR="0023440C" w:rsidRPr="00181D5E" w:rsidRDefault="0023440C" w:rsidP="009540A3">
            <w:pPr>
              <w:pStyle w:val="Default"/>
              <w:spacing w:line="276" w:lineRule="auto"/>
              <w:jc w:val="center"/>
              <w:rPr>
                <w:rStyle w:val="Collegamentoipertestuale1"/>
                <w:rFonts w:ascii="Verdana" w:hAnsi="Verdana"/>
                <w:color w:val="auto"/>
                <w:sz w:val="14"/>
                <w:szCs w:val="14"/>
              </w:rPr>
            </w:pPr>
            <w:r w:rsidRPr="00181D5E">
              <w:rPr>
                <w:rFonts w:ascii="Verdana" w:hAnsi="Verdana"/>
                <w:bCs/>
                <w:color w:val="auto"/>
                <w:sz w:val="14"/>
                <w:szCs w:val="14"/>
              </w:rPr>
              <w:t xml:space="preserve">Documento informatico sottoscritto con firma elettronica ai sensi del D.lgs. 82/2005 così come modificato </w:t>
            </w:r>
            <w:r w:rsidRPr="00181D5E">
              <w:rPr>
                <w:rFonts w:ascii="Verdana" w:hAnsi="Verdana"/>
                <w:bCs/>
                <w:i/>
                <w:iCs/>
                <w:color w:val="auto"/>
                <w:sz w:val="14"/>
                <w:szCs w:val="14"/>
              </w:rPr>
              <w:t>D.L. 18 ottobre 2012, n. 179 convertito con L. 17 dicembre 2012, n. 221.</w:t>
            </w:r>
          </w:p>
        </w:tc>
      </w:tr>
    </w:tbl>
    <w:p w14:paraId="751A7776" w14:textId="77777777" w:rsidR="004D28D8" w:rsidRPr="00893024" w:rsidRDefault="004D28D8" w:rsidP="009540A3">
      <w:pPr>
        <w:spacing w:after="0" w:line="276" w:lineRule="auto"/>
        <w:jc w:val="both"/>
        <w:rPr>
          <w:rFonts w:ascii="Verdana" w:hAnsi="Verdana" w:cs="Segoe UI Symbol"/>
        </w:rPr>
      </w:pPr>
    </w:p>
    <w:p w14:paraId="1365D132" w14:textId="77777777" w:rsidR="003F38BC" w:rsidRPr="00893024" w:rsidRDefault="003F38BC" w:rsidP="009540A3">
      <w:pPr>
        <w:spacing w:after="0" w:line="276" w:lineRule="auto"/>
        <w:jc w:val="both"/>
        <w:rPr>
          <w:rFonts w:ascii="Verdana" w:hAnsi="Verdana"/>
        </w:rPr>
      </w:pPr>
    </w:p>
    <w:sectPr w:rsidR="003F38BC" w:rsidRPr="00893024" w:rsidSect="0023440C">
      <w:headerReference w:type="default" r:id="rId7"/>
      <w:footerReference w:type="default" r:id="rId8"/>
      <w:pgSz w:w="11910" w:h="16840"/>
      <w:pgMar w:top="1928" w:right="1418" w:bottom="1928" w:left="1418" w:header="720" w:footer="72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ABBAC" w14:textId="77777777" w:rsidR="00D02793" w:rsidRDefault="00D02793" w:rsidP="0023440C">
      <w:pPr>
        <w:spacing w:after="0" w:line="240" w:lineRule="auto"/>
      </w:pPr>
      <w:r>
        <w:separator/>
      </w:r>
    </w:p>
  </w:endnote>
  <w:endnote w:type="continuationSeparator" w:id="0">
    <w:p w14:paraId="0F6DF7AC" w14:textId="77777777" w:rsidR="00D02793" w:rsidRDefault="00D02793" w:rsidP="00234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2042780"/>
      <w:docPartObj>
        <w:docPartGallery w:val="Page Numbers (Bottom of Page)"/>
        <w:docPartUnique/>
      </w:docPartObj>
    </w:sdtPr>
    <w:sdtContent>
      <w:sdt>
        <w:sdtPr>
          <w:id w:val="-1769616900"/>
          <w:docPartObj>
            <w:docPartGallery w:val="Page Numbers (Top of Page)"/>
            <w:docPartUnique/>
          </w:docPartObj>
        </w:sdtPr>
        <w:sdtContent>
          <w:p w14:paraId="5394A11F" w14:textId="77777777" w:rsidR="0023440C" w:rsidRDefault="0023440C">
            <w:pPr>
              <w:pStyle w:val="Pidipagina"/>
              <w:jc w:val="right"/>
            </w:pPr>
            <w:r>
              <w:t xml:space="preserve">Pag. </w:t>
            </w:r>
            <w:r>
              <w:rPr>
                <w:b/>
                <w:bCs/>
                <w:sz w:val="24"/>
                <w:szCs w:val="24"/>
              </w:rPr>
              <w:fldChar w:fldCharType="begin"/>
            </w:r>
            <w:r>
              <w:rPr>
                <w:b/>
                <w:bCs/>
              </w:rPr>
              <w:instrText>PAGE</w:instrText>
            </w:r>
            <w:r>
              <w:rPr>
                <w:b/>
                <w:bCs/>
                <w:sz w:val="24"/>
                <w:szCs w:val="24"/>
              </w:rPr>
              <w:fldChar w:fldCharType="separate"/>
            </w:r>
            <w:r w:rsidR="004F5533">
              <w:rPr>
                <w:b/>
                <w:bCs/>
                <w:noProof/>
              </w:rPr>
              <w:t>11</w:t>
            </w:r>
            <w:r>
              <w:rPr>
                <w:b/>
                <w:bCs/>
                <w:sz w:val="24"/>
                <w:szCs w:val="24"/>
              </w:rPr>
              <w:fldChar w:fldCharType="end"/>
            </w:r>
            <w:r>
              <w:t xml:space="preserve"> a </w:t>
            </w:r>
            <w:r>
              <w:rPr>
                <w:b/>
                <w:bCs/>
                <w:sz w:val="24"/>
                <w:szCs w:val="24"/>
              </w:rPr>
              <w:fldChar w:fldCharType="begin"/>
            </w:r>
            <w:r>
              <w:rPr>
                <w:b/>
                <w:bCs/>
              </w:rPr>
              <w:instrText>NUMPAGES</w:instrText>
            </w:r>
            <w:r>
              <w:rPr>
                <w:b/>
                <w:bCs/>
                <w:sz w:val="24"/>
                <w:szCs w:val="24"/>
              </w:rPr>
              <w:fldChar w:fldCharType="separate"/>
            </w:r>
            <w:r w:rsidR="004F5533">
              <w:rPr>
                <w:b/>
                <w:bCs/>
                <w:noProof/>
              </w:rPr>
              <w:t>11</w:t>
            </w:r>
            <w:r>
              <w:rPr>
                <w:b/>
                <w:bCs/>
                <w:sz w:val="24"/>
                <w:szCs w:val="24"/>
              </w:rPr>
              <w:fldChar w:fldCharType="end"/>
            </w:r>
          </w:p>
        </w:sdtContent>
      </w:sdt>
    </w:sdtContent>
  </w:sdt>
  <w:p w14:paraId="07F5FB35" w14:textId="77777777" w:rsidR="0023440C" w:rsidRDefault="0023440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33301" w14:textId="77777777" w:rsidR="00D02793" w:rsidRDefault="00D02793" w:rsidP="0023440C">
      <w:pPr>
        <w:spacing w:after="0" w:line="240" w:lineRule="auto"/>
      </w:pPr>
      <w:r>
        <w:separator/>
      </w:r>
    </w:p>
  </w:footnote>
  <w:footnote w:type="continuationSeparator" w:id="0">
    <w:p w14:paraId="0880ACDA" w14:textId="77777777" w:rsidR="00D02793" w:rsidRDefault="00D02793" w:rsidP="002344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BB27" w14:textId="77777777" w:rsidR="0023440C" w:rsidRPr="009737F2" w:rsidRDefault="0023440C" w:rsidP="0023440C">
    <w:pPr>
      <w:pBdr>
        <w:top w:val="single" w:sz="4" w:space="1" w:color="auto"/>
        <w:bottom w:val="single" w:sz="4" w:space="1" w:color="auto"/>
      </w:pBdr>
      <w:spacing w:before="240"/>
      <w:rPr>
        <w:rFonts w:ascii="Verdana" w:hAnsi="Verdana" w:cs="Arial"/>
        <w:b/>
        <w:color w:val="000000"/>
        <w:sz w:val="20"/>
        <w:szCs w:val="20"/>
      </w:rPr>
    </w:pPr>
    <w:r w:rsidRPr="009737F2">
      <w:rPr>
        <w:rFonts w:ascii="Verdana" w:hAnsi="Verdana" w:cs="Arial"/>
        <w:b/>
        <w:color w:val="000000"/>
        <w:sz w:val="20"/>
        <w:szCs w:val="20"/>
      </w:rPr>
      <w:t xml:space="preserve">ALLEGATO </w:t>
    </w:r>
    <w:r>
      <w:rPr>
        <w:rFonts w:ascii="Verdana" w:hAnsi="Verdana" w:cs="Arial"/>
        <w:b/>
        <w:color w:val="000000"/>
        <w:sz w:val="20"/>
        <w:szCs w:val="20"/>
      </w:rPr>
      <w:t>10</w:t>
    </w:r>
    <w:r w:rsidRPr="009737F2">
      <w:rPr>
        <w:rFonts w:ascii="Verdana" w:hAnsi="Verdana" w:cs="Arial"/>
        <w:b/>
        <w:color w:val="000000"/>
        <w:sz w:val="20"/>
        <w:szCs w:val="20"/>
      </w:rPr>
      <w:t xml:space="preserve"> </w:t>
    </w:r>
  </w:p>
  <w:p w14:paraId="2975AAD3" w14:textId="77777777" w:rsidR="0023440C" w:rsidRDefault="0023440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37DC"/>
    <w:multiLevelType w:val="multilevel"/>
    <w:tmpl w:val="6B484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ED601E"/>
    <w:multiLevelType w:val="multilevel"/>
    <w:tmpl w:val="3636F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944746"/>
    <w:multiLevelType w:val="hybridMultilevel"/>
    <w:tmpl w:val="040A34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9C011A"/>
    <w:multiLevelType w:val="hybridMultilevel"/>
    <w:tmpl w:val="F1BA07A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1">
      <w:start w:val="1"/>
      <w:numFmt w:val="bullet"/>
      <w:lvlText w:val=""/>
      <w:lvlJc w:val="left"/>
      <w:pPr>
        <w:ind w:left="3600" w:hanging="360"/>
      </w:pPr>
      <w:rPr>
        <w:rFonts w:ascii="Symbol" w:hAnsi="Symbo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7AC34F6"/>
    <w:multiLevelType w:val="hybridMultilevel"/>
    <w:tmpl w:val="D7EC177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BE70872"/>
    <w:multiLevelType w:val="multilevel"/>
    <w:tmpl w:val="56986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91054C"/>
    <w:multiLevelType w:val="multilevel"/>
    <w:tmpl w:val="D6F28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B262A1"/>
    <w:multiLevelType w:val="multilevel"/>
    <w:tmpl w:val="2340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991893"/>
    <w:multiLevelType w:val="multilevel"/>
    <w:tmpl w:val="C3A4DFC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9" w15:restartNumberingAfterBreak="0">
    <w:nsid w:val="4A5D2463"/>
    <w:multiLevelType w:val="hybridMultilevel"/>
    <w:tmpl w:val="2ABA8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BE96F63"/>
    <w:multiLevelType w:val="hybridMultilevel"/>
    <w:tmpl w:val="F9FA7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44240E0"/>
    <w:multiLevelType w:val="multilevel"/>
    <w:tmpl w:val="2DE06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CF42A6"/>
    <w:multiLevelType w:val="hybridMultilevel"/>
    <w:tmpl w:val="437EBF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D833A3C"/>
    <w:multiLevelType w:val="hybridMultilevel"/>
    <w:tmpl w:val="AD82D416"/>
    <w:lvl w:ilvl="0" w:tplc="C04256EA">
      <w:start w:val="1"/>
      <w:numFmt w:val="bullet"/>
      <w:lvlText w:val="-"/>
      <w:lvlJc w:val="left"/>
      <w:pPr>
        <w:ind w:left="1776" w:hanging="360"/>
      </w:pPr>
      <w:rPr>
        <w:rFonts w:ascii="Courier New" w:hAnsi="Courier New"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4" w15:restartNumberingAfterBreak="0">
    <w:nsid w:val="62465EA0"/>
    <w:multiLevelType w:val="hybridMultilevel"/>
    <w:tmpl w:val="F692F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A064114"/>
    <w:multiLevelType w:val="hybridMultilevel"/>
    <w:tmpl w:val="AFC22F1E"/>
    <w:lvl w:ilvl="0" w:tplc="C04256E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17D2337"/>
    <w:multiLevelType w:val="hybridMultilevel"/>
    <w:tmpl w:val="712E66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74133098">
    <w:abstractNumId w:val="2"/>
  </w:num>
  <w:num w:numId="2" w16cid:durableId="727338583">
    <w:abstractNumId w:val="14"/>
  </w:num>
  <w:num w:numId="3" w16cid:durableId="1306666436">
    <w:abstractNumId w:val="4"/>
  </w:num>
  <w:num w:numId="4" w16cid:durableId="1285966077">
    <w:abstractNumId w:val="10"/>
  </w:num>
  <w:num w:numId="5" w16cid:durableId="1493713369">
    <w:abstractNumId w:val="13"/>
  </w:num>
  <w:num w:numId="6" w16cid:durableId="608898391">
    <w:abstractNumId w:val="15"/>
  </w:num>
  <w:num w:numId="7" w16cid:durableId="540754233">
    <w:abstractNumId w:val="3"/>
  </w:num>
  <w:num w:numId="8" w16cid:durableId="749349772">
    <w:abstractNumId w:val="16"/>
  </w:num>
  <w:num w:numId="9" w16cid:durableId="2013794417">
    <w:abstractNumId w:val="12"/>
  </w:num>
  <w:num w:numId="10" w16cid:durableId="511140964">
    <w:abstractNumId w:val="9"/>
  </w:num>
  <w:num w:numId="11" w16cid:durableId="590895470">
    <w:abstractNumId w:val="8"/>
  </w:num>
  <w:num w:numId="12" w16cid:durableId="1516766191">
    <w:abstractNumId w:val="6"/>
  </w:num>
  <w:num w:numId="13" w16cid:durableId="1403870286">
    <w:abstractNumId w:val="7"/>
  </w:num>
  <w:num w:numId="14" w16cid:durableId="876044961">
    <w:abstractNumId w:val="11"/>
  </w:num>
  <w:num w:numId="15" w16cid:durableId="1870364561">
    <w:abstractNumId w:val="5"/>
  </w:num>
  <w:num w:numId="16" w16cid:durableId="2001886399">
    <w:abstractNumId w:val="1"/>
  </w:num>
  <w:num w:numId="17" w16cid:durableId="634064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oofState w:spelling="clean" w:grammar="clean"/>
  <w:defaultTabStop w:val="708"/>
  <w:hyphenationZone w:val="283"/>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8BC"/>
    <w:rsid w:val="00020CAF"/>
    <w:rsid w:val="00086AB8"/>
    <w:rsid w:val="00091BC0"/>
    <w:rsid w:val="00116C1A"/>
    <w:rsid w:val="00154756"/>
    <w:rsid w:val="00172D06"/>
    <w:rsid w:val="0023440C"/>
    <w:rsid w:val="003C4ECD"/>
    <w:rsid w:val="003F38BC"/>
    <w:rsid w:val="0042599E"/>
    <w:rsid w:val="004D28D8"/>
    <w:rsid w:val="004F5533"/>
    <w:rsid w:val="0058182C"/>
    <w:rsid w:val="005840BD"/>
    <w:rsid w:val="005A23D8"/>
    <w:rsid w:val="005A2D95"/>
    <w:rsid w:val="00893024"/>
    <w:rsid w:val="009540A3"/>
    <w:rsid w:val="00A56C35"/>
    <w:rsid w:val="00B157DA"/>
    <w:rsid w:val="00B7013C"/>
    <w:rsid w:val="00D02793"/>
    <w:rsid w:val="00D31530"/>
    <w:rsid w:val="00DA52B3"/>
    <w:rsid w:val="00E534F1"/>
    <w:rsid w:val="00E56199"/>
    <w:rsid w:val="00E7029F"/>
    <w:rsid w:val="00FD0574"/>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B9480"/>
  <w15:chartTrackingRefBased/>
  <w15:docId w15:val="{1D913A74-2DC3-4485-AEBE-A8472BA1B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172D06"/>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F38BC"/>
    <w:pPr>
      <w:ind w:left="720"/>
      <w:contextualSpacing/>
    </w:pPr>
  </w:style>
  <w:style w:type="paragraph" w:styleId="NormaleWeb">
    <w:name w:val="Normal (Web)"/>
    <w:basedOn w:val="Normale"/>
    <w:uiPriority w:val="99"/>
    <w:unhideWhenUsed/>
    <w:rsid w:val="0089302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893024"/>
    <w:rPr>
      <w:b/>
      <w:bCs/>
    </w:rPr>
  </w:style>
  <w:style w:type="paragraph" w:styleId="Intestazione">
    <w:name w:val="header"/>
    <w:basedOn w:val="Normale"/>
    <w:link w:val="IntestazioneCarattere"/>
    <w:uiPriority w:val="99"/>
    <w:unhideWhenUsed/>
    <w:rsid w:val="0023440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3440C"/>
  </w:style>
  <w:style w:type="paragraph" w:styleId="Pidipagina">
    <w:name w:val="footer"/>
    <w:basedOn w:val="Normale"/>
    <w:link w:val="PidipaginaCarattere"/>
    <w:uiPriority w:val="99"/>
    <w:unhideWhenUsed/>
    <w:rsid w:val="0023440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3440C"/>
  </w:style>
  <w:style w:type="paragraph" w:customStyle="1" w:styleId="Default">
    <w:name w:val="Default"/>
    <w:rsid w:val="0023440C"/>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character" w:customStyle="1" w:styleId="Collegamentoipertestuale1">
    <w:name w:val="Collegamento ipertestuale1"/>
    <w:rsid w:val="0023440C"/>
    <w:rPr>
      <w:color w:val="0000FF"/>
      <w:sz w:val="20"/>
      <w:u w:val="single"/>
    </w:rPr>
  </w:style>
  <w:style w:type="character" w:customStyle="1" w:styleId="Titolo2Carattere">
    <w:name w:val="Titolo 2 Carattere"/>
    <w:basedOn w:val="Carpredefinitoparagrafo"/>
    <w:link w:val="Titolo2"/>
    <w:uiPriority w:val="9"/>
    <w:rsid w:val="00172D06"/>
    <w:rPr>
      <w:rFonts w:ascii="Times New Roman" w:eastAsia="Times New Roman" w:hAnsi="Times New Roman" w:cs="Times New Roman"/>
      <w:b/>
      <w:bCs/>
      <w:sz w:val="36"/>
      <w:szCs w:val="3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409">
      <w:bodyDiv w:val="1"/>
      <w:marLeft w:val="0"/>
      <w:marRight w:val="0"/>
      <w:marTop w:val="0"/>
      <w:marBottom w:val="0"/>
      <w:divBdr>
        <w:top w:val="none" w:sz="0" w:space="0" w:color="auto"/>
        <w:left w:val="none" w:sz="0" w:space="0" w:color="auto"/>
        <w:bottom w:val="none" w:sz="0" w:space="0" w:color="auto"/>
        <w:right w:val="none" w:sz="0" w:space="0" w:color="auto"/>
      </w:divBdr>
      <w:divsChild>
        <w:div w:id="9189776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8209219">
      <w:bodyDiv w:val="1"/>
      <w:marLeft w:val="0"/>
      <w:marRight w:val="0"/>
      <w:marTop w:val="0"/>
      <w:marBottom w:val="0"/>
      <w:divBdr>
        <w:top w:val="none" w:sz="0" w:space="0" w:color="auto"/>
        <w:left w:val="none" w:sz="0" w:space="0" w:color="auto"/>
        <w:bottom w:val="none" w:sz="0" w:space="0" w:color="auto"/>
        <w:right w:val="none" w:sz="0" w:space="0" w:color="auto"/>
      </w:divBdr>
      <w:divsChild>
        <w:div w:id="13632407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5378405">
      <w:bodyDiv w:val="1"/>
      <w:marLeft w:val="0"/>
      <w:marRight w:val="0"/>
      <w:marTop w:val="0"/>
      <w:marBottom w:val="0"/>
      <w:divBdr>
        <w:top w:val="none" w:sz="0" w:space="0" w:color="auto"/>
        <w:left w:val="none" w:sz="0" w:space="0" w:color="auto"/>
        <w:bottom w:val="none" w:sz="0" w:space="0" w:color="auto"/>
        <w:right w:val="none" w:sz="0" w:space="0" w:color="auto"/>
      </w:divBdr>
    </w:div>
    <w:div w:id="1327704966">
      <w:bodyDiv w:val="1"/>
      <w:marLeft w:val="0"/>
      <w:marRight w:val="0"/>
      <w:marTop w:val="0"/>
      <w:marBottom w:val="0"/>
      <w:divBdr>
        <w:top w:val="none" w:sz="0" w:space="0" w:color="auto"/>
        <w:left w:val="none" w:sz="0" w:space="0" w:color="auto"/>
        <w:bottom w:val="none" w:sz="0" w:space="0" w:color="auto"/>
        <w:right w:val="none" w:sz="0" w:space="0" w:color="auto"/>
      </w:divBdr>
    </w:div>
    <w:div w:id="2058386018">
      <w:bodyDiv w:val="1"/>
      <w:marLeft w:val="0"/>
      <w:marRight w:val="0"/>
      <w:marTop w:val="0"/>
      <w:marBottom w:val="0"/>
      <w:divBdr>
        <w:top w:val="none" w:sz="0" w:space="0" w:color="auto"/>
        <w:left w:val="none" w:sz="0" w:space="0" w:color="auto"/>
        <w:bottom w:val="none" w:sz="0" w:space="0" w:color="auto"/>
        <w:right w:val="none" w:sz="0" w:space="0" w:color="auto"/>
      </w:divBdr>
    </w:div>
    <w:div w:id="210541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1868</Words>
  <Characters>10651</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oliva</dc:creator>
  <cp:keywords/>
  <dc:description/>
  <cp:lastModifiedBy>Fabio Affinito</cp:lastModifiedBy>
  <cp:revision>2</cp:revision>
  <dcterms:created xsi:type="dcterms:W3CDTF">2026-02-12T18:14:00Z</dcterms:created>
  <dcterms:modified xsi:type="dcterms:W3CDTF">2026-02-12T18:14:00Z</dcterms:modified>
</cp:coreProperties>
</file>